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0F8" w14:textId="77777777" w:rsidR="00394B89" w:rsidRDefault="00B75965" w:rsidP="00C11E89">
      <w:pPr>
        <w:jc w:val="center"/>
      </w:pPr>
      <w:r>
        <w:rPr>
          <w:noProof/>
        </w:rPr>
        <w:drawing>
          <wp:inline distT="0" distB="0" distL="0" distR="0" wp14:anchorId="72C524EA" wp14:editId="12AD0A0A">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573F0267" w14:textId="77777777" w:rsidR="00B75965" w:rsidRDefault="00B75965" w:rsidP="00C11E89">
      <w:pPr>
        <w:jc w:val="center"/>
      </w:pPr>
    </w:p>
    <w:p w14:paraId="274C1EFB" w14:textId="438BF033" w:rsidR="00394B89" w:rsidRPr="00DF2FA9" w:rsidRDefault="00F808D5" w:rsidP="00DF2FA9">
      <w:pPr>
        <w:pStyle w:val="Title"/>
        <w:ind w:right="-450"/>
      </w:pPr>
      <w:r w:rsidRPr="00DF2FA9">
        <w:t>Flight Control and Hydraulic Systems</w:t>
      </w:r>
      <w:r w:rsidR="009E45FD">
        <w:t xml:space="preserve"> - ONLINE</w:t>
      </w:r>
      <w:r w:rsidRPr="00DF2FA9">
        <w:t xml:space="preserve"> (AERO028</w:t>
      </w:r>
      <w:r w:rsidR="009E45FD">
        <w:t>5</w:t>
      </w:r>
      <w:r w:rsidR="00655F75" w:rsidRPr="00DF2FA9">
        <w:t>)</w:t>
      </w:r>
    </w:p>
    <w:p w14:paraId="2E4D5CCD" w14:textId="110E94FC" w:rsidR="00394B89" w:rsidRPr="00DF2FA9" w:rsidRDefault="00394B89" w:rsidP="00DF2FA9">
      <w:pPr>
        <w:rPr>
          <w:b/>
          <w:bCs/>
        </w:rPr>
      </w:pPr>
      <w:r w:rsidRPr="00DF2FA9">
        <w:rPr>
          <w:b/>
          <w:bCs/>
        </w:rPr>
        <w:t xml:space="preserve">Instructor: </w:t>
      </w:r>
      <w:r w:rsidR="00A90FD1">
        <w:rPr>
          <w:b/>
          <w:bCs/>
        </w:rPr>
        <w:t>Michael H. Jenkins</w:t>
      </w:r>
    </w:p>
    <w:p w14:paraId="22D1D52D" w14:textId="77777777" w:rsidR="00DF2FA9" w:rsidRDefault="00DF2FA9" w:rsidP="00C11E89"/>
    <w:p w14:paraId="3D876AAC" w14:textId="77777777" w:rsidR="000770B8" w:rsidRPr="00F808D5" w:rsidRDefault="000770B8" w:rsidP="000770B8">
      <w:pPr>
        <w:pStyle w:val="Heading1"/>
        <w:rPr>
          <w:rFonts w:cs="Helvetica"/>
          <w:color w:val="333333"/>
        </w:rPr>
      </w:pPr>
      <w:r w:rsidRPr="00F808D5">
        <w:t>Course Description</w:t>
      </w:r>
    </w:p>
    <w:p w14:paraId="0F142F70" w14:textId="77777777" w:rsidR="000770B8" w:rsidRDefault="000770B8" w:rsidP="000770B8">
      <w:pPr>
        <w:rPr>
          <w:shd w:val="clear" w:color="auto" w:fill="FFFFFF"/>
        </w:rPr>
      </w:pPr>
      <w:r w:rsidRPr="00F808D5">
        <w:rPr>
          <w:shd w:val="clear" w:color="auto" w:fill="FFFFFF"/>
        </w:rPr>
        <w:t>This course covers fundamental design issues, along with analysis and design methodologies for aerospace hydraulic and flight control systems. It includes design requirements, component description and operation, component and system math modeling, component sizing, system layout rationale, system sizing and airframe integration. The course emphasizes the fundamentals and necessary engineering tools (both analytical and otherwise) needed to understand and design aerospace hydraulic and flight control systems. Practical examples and actual systems are presented and discussed throughout the class.</w:t>
      </w:r>
    </w:p>
    <w:p w14:paraId="7C482C56" w14:textId="77777777" w:rsidR="00F0684B" w:rsidRDefault="00F0684B" w:rsidP="000770B8">
      <w:pPr>
        <w:rPr>
          <w:shd w:val="clear" w:color="auto" w:fill="FFFFFF"/>
        </w:rPr>
      </w:pPr>
    </w:p>
    <w:p w14:paraId="1A081CF5" w14:textId="77777777" w:rsidR="00F0684B" w:rsidRPr="00F808D5" w:rsidRDefault="00F0684B" w:rsidP="00F0684B">
      <w:pPr>
        <w:pStyle w:val="Heading1"/>
      </w:pPr>
      <w:r w:rsidRPr="00F808D5">
        <w:t>Learning Objectives</w:t>
      </w:r>
    </w:p>
    <w:p w14:paraId="444BB4AD" w14:textId="77777777" w:rsidR="00F0684B" w:rsidRPr="00F808D5"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sidRPr="00F808D5">
        <w:rPr>
          <w:rFonts w:eastAsia="Times New Roman" w:cs="Arial"/>
          <w:color w:val="333333"/>
          <w:szCs w:val="24"/>
        </w:rPr>
        <w:t>Fundamentals of hydraulic fluid properties and fluid flow</w:t>
      </w:r>
    </w:p>
    <w:p w14:paraId="275F2A3D" w14:textId="77777777" w:rsidR="00F0684B" w:rsidRPr="00F808D5"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sidRPr="00F808D5">
        <w:rPr>
          <w:rFonts w:eastAsia="Times New Roman" w:cs="Arial"/>
          <w:color w:val="333333"/>
          <w:szCs w:val="24"/>
        </w:rPr>
        <w:t>Operation and characteristics of hydraulic components and systems</w:t>
      </w:r>
    </w:p>
    <w:p w14:paraId="08E43464" w14:textId="77777777" w:rsidR="00F0684B" w:rsidRPr="00F808D5"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sidRPr="00F808D5">
        <w:rPr>
          <w:rFonts w:eastAsia="Times New Roman" w:cs="Arial"/>
          <w:color w:val="333333"/>
          <w:szCs w:val="24"/>
        </w:rPr>
        <w:t>Hydraulic system design issues and system design methodology as well as aircraft integration</w:t>
      </w:r>
    </w:p>
    <w:p w14:paraId="35BA85B8" w14:textId="77777777" w:rsidR="00F0684B" w:rsidRPr="00F808D5"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sidRPr="00F808D5">
        <w:rPr>
          <w:rFonts w:eastAsia="Times New Roman" w:cs="Arial"/>
          <w:color w:val="333333"/>
          <w:szCs w:val="24"/>
        </w:rPr>
        <w:t>Understand and recognize the fundamental mechanisms used in aircraft flight control</w:t>
      </w:r>
    </w:p>
    <w:p w14:paraId="4FA8AFD2" w14:textId="77777777" w:rsidR="00F0684B" w:rsidRPr="00F808D5"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sidRPr="00F808D5">
        <w:rPr>
          <w:rFonts w:eastAsia="Times New Roman" w:cs="Arial"/>
          <w:color w:val="333333"/>
          <w:szCs w:val="24"/>
        </w:rPr>
        <w:t>Evaluation of aircraft flight control systems and design considerations</w:t>
      </w:r>
    </w:p>
    <w:p w14:paraId="156DEC2D" w14:textId="77777777" w:rsidR="00F0684B"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sidRPr="00F808D5">
        <w:rPr>
          <w:rFonts w:eastAsia="Times New Roman" w:cs="Arial"/>
          <w:color w:val="333333"/>
          <w:szCs w:val="24"/>
        </w:rPr>
        <w:t>Understand failure modes in hydraulic and flight control systems and how they are addressed in system design</w:t>
      </w:r>
    </w:p>
    <w:p w14:paraId="350A2881" w14:textId="77777777" w:rsidR="00F0684B" w:rsidRPr="00F808D5" w:rsidRDefault="00F0684B" w:rsidP="00F0684B">
      <w:pPr>
        <w:pStyle w:val="ListParagraph"/>
        <w:numPr>
          <w:ilvl w:val="0"/>
          <w:numId w:val="18"/>
        </w:numPr>
        <w:shd w:val="clear" w:color="auto" w:fill="FFFFFF"/>
        <w:spacing w:line="210" w:lineRule="atLeast"/>
        <w:textAlignment w:val="baseline"/>
        <w:rPr>
          <w:rFonts w:eastAsia="Times New Roman" w:cs="Arial"/>
          <w:color w:val="333333"/>
          <w:szCs w:val="24"/>
        </w:rPr>
      </w:pPr>
      <w:r>
        <w:rPr>
          <w:rFonts w:eastAsia="Times New Roman" w:cs="Arial"/>
          <w:color w:val="333333"/>
          <w:szCs w:val="24"/>
        </w:rPr>
        <w:t>Obtain basic understanding of fly by wire systems</w:t>
      </w:r>
    </w:p>
    <w:p w14:paraId="61C0B281" w14:textId="77777777" w:rsidR="00F0684B" w:rsidRPr="00F808D5" w:rsidRDefault="00F0684B" w:rsidP="00F0684B">
      <w:pPr>
        <w:shd w:val="clear" w:color="auto" w:fill="FFFFFF"/>
        <w:textAlignment w:val="baseline"/>
        <w:rPr>
          <w:rFonts w:eastAsia="Times New Roman" w:cs="Helvetica"/>
          <w:color w:val="333333"/>
          <w:szCs w:val="24"/>
        </w:rPr>
      </w:pPr>
    </w:p>
    <w:p w14:paraId="6904A0BD" w14:textId="77777777" w:rsidR="00F0684B" w:rsidRPr="00F808D5" w:rsidRDefault="00F0684B" w:rsidP="00F0684B">
      <w:pPr>
        <w:pStyle w:val="Heading1"/>
      </w:pPr>
      <w:r w:rsidRPr="00F808D5">
        <w:t>Who Should Attend?</w:t>
      </w:r>
    </w:p>
    <w:p w14:paraId="71976B71" w14:textId="77777777" w:rsidR="00F0684B" w:rsidRDefault="00F0684B" w:rsidP="00F0684B">
      <w:pPr>
        <w:rPr>
          <w:shd w:val="clear" w:color="auto" w:fill="FFFFFF"/>
        </w:rPr>
      </w:pPr>
      <w:r w:rsidRPr="00F808D5">
        <w:rPr>
          <w:shd w:val="clear" w:color="auto" w:fill="FFFFFF"/>
        </w:rPr>
        <w:t>Designed for system- and component-level engineers and managers—including airframe, vendor, industry and government—and educators involved with aerospace mechanical systems.</w:t>
      </w:r>
    </w:p>
    <w:p w14:paraId="5901C6C2" w14:textId="77777777" w:rsidR="00F0684B" w:rsidRPr="00F808D5" w:rsidRDefault="00F0684B" w:rsidP="00F0684B">
      <w:pPr>
        <w:rPr>
          <w:rFonts w:eastAsia="Times New Roman"/>
        </w:rPr>
      </w:pPr>
    </w:p>
    <w:p w14:paraId="2DC8247E" w14:textId="77777777" w:rsidR="00394B89" w:rsidRPr="00C11E89" w:rsidRDefault="00394B89" w:rsidP="00C11E89">
      <w:pPr>
        <w:pStyle w:val="Heading1"/>
      </w:pPr>
      <w:r w:rsidRPr="00C11E89">
        <w:t>Course Highlights</w:t>
      </w:r>
    </w:p>
    <w:p w14:paraId="722CB2D6" w14:textId="77777777" w:rsidR="00F808D5" w:rsidRPr="00F808D5" w:rsidRDefault="00F808D5" w:rsidP="000770B8">
      <w:pPr>
        <w:pStyle w:val="ListParagraph"/>
        <w:numPr>
          <w:ilvl w:val="0"/>
          <w:numId w:val="35"/>
        </w:numPr>
      </w:pPr>
      <w:r w:rsidRPr="00F808D5">
        <w:t>Hydraulic flow fundamentals</w:t>
      </w:r>
    </w:p>
    <w:p w14:paraId="37D5BD5E" w14:textId="77777777" w:rsidR="00F808D5" w:rsidRPr="00F808D5" w:rsidRDefault="00F808D5" w:rsidP="000770B8">
      <w:pPr>
        <w:pStyle w:val="ListParagraph"/>
        <w:numPr>
          <w:ilvl w:val="0"/>
          <w:numId w:val="35"/>
        </w:numPr>
      </w:pPr>
      <w:r w:rsidRPr="00F808D5">
        <w:t>Hydraulic components operation and sizing (actuators, valves, regulators, pumps, motors, accumulators, etc.)</w:t>
      </w:r>
    </w:p>
    <w:p w14:paraId="1DCEA248" w14:textId="77777777" w:rsidR="00F808D5" w:rsidRPr="00F808D5" w:rsidRDefault="00F808D5" w:rsidP="000770B8">
      <w:pPr>
        <w:pStyle w:val="ListParagraph"/>
        <w:numPr>
          <w:ilvl w:val="0"/>
          <w:numId w:val="35"/>
        </w:numPr>
      </w:pPr>
      <w:proofErr w:type="spellStart"/>
      <w:r w:rsidRPr="00F808D5">
        <w:t>Servovalve</w:t>
      </w:r>
      <w:proofErr w:type="spellEnd"/>
      <w:r w:rsidRPr="00F808D5">
        <w:t xml:space="preserve"> operation and sizing</w:t>
      </w:r>
    </w:p>
    <w:p w14:paraId="1B34638C" w14:textId="77777777" w:rsidR="00F808D5" w:rsidRPr="00F808D5" w:rsidRDefault="00F808D5" w:rsidP="000770B8">
      <w:pPr>
        <w:pStyle w:val="ListParagraph"/>
        <w:numPr>
          <w:ilvl w:val="0"/>
          <w:numId w:val="35"/>
        </w:numPr>
      </w:pPr>
      <w:r w:rsidRPr="00F808D5">
        <w:t>Power Control Units (PCUs) function and operation</w:t>
      </w:r>
    </w:p>
    <w:p w14:paraId="43DBBEF6" w14:textId="77777777" w:rsidR="00F808D5" w:rsidRPr="00F808D5" w:rsidRDefault="00F808D5" w:rsidP="000770B8">
      <w:pPr>
        <w:pStyle w:val="ListParagraph"/>
        <w:numPr>
          <w:ilvl w:val="0"/>
          <w:numId w:val="35"/>
        </w:numPr>
      </w:pPr>
      <w:r w:rsidRPr="00F808D5">
        <w:t>Hydraulic system design and airframe integration</w:t>
      </w:r>
    </w:p>
    <w:p w14:paraId="6039B9AF" w14:textId="77777777" w:rsidR="00F808D5" w:rsidRPr="00F808D5" w:rsidRDefault="00F808D5" w:rsidP="000770B8">
      <w:pPr>
        <w:pStyle w:val="ListParagraph"/>
        <w:numPr>
          <w:ilvl w:val="0"/>
          <w:numId w:val="35"/>
        </w:numPr>
      </w:pPr>
      <w:r w:rsidRPr="00F808D5">
        <w:lastRenderedPageBreak/>
        <w:t>Mechanism fundamentals</w:t>
      </w:r>
    </w:p>
    <w:p w14:paraId="21955202" w14:textId="77777777" w:rsidR="00F808D5" w:rsidRPr="00F808D5" w:rsidRDefault="00F808D5" w:rsidP="000770B8">
      <w:pPr>
        <w:pStyle w:val="ListParagraph"/>
        <w:numPr>
          <w:ilvl w:val="0"/>
          <w:numId w:val="35"/>
        </w:numPr>
      </w:pPr>
      <w:r w:rsidRPr="00F808D5">
        <w:t>Flight control system design and airframe integration</w:t>
      </w:r>
    </w:p>
    <w:p w14:paraId="7877CB9F" w14:textId="77777777" w:rsidR="00F808D5" w:rsidRDefault="00F808D5" w:rsidP="000770B8">
      <w:pPr>
        <w:pStyle w:val="ListParagraph"/>
        <w:numPr>
          <w:ilvl w:val="0"/>
          <w:numId w:val="35"/>
        </w:numPr>
      </w:pPr>
      <w:r w:rsidRPr="00F808D5">
        <w:t>Flight control system failure modes and design considerations</w:t>
      </w:r>
    </w:p>
    <w:p w14:paraId="26CB9C1B" w14:textId="77777777" w:rsidR="00874319" w:rsidRPr="00F808D5" w:rsidRDefault="00874319" w:rsidP="000770B8">
      <w:pPr>
        <w:pStyle w:val="ListParagraph"/>
        <w:numPr>
          <w:ilvl w:val="0"/>
          <w:numId w:val="35"/>
        </w:numPr>
      </w:pPr>
      <w:r>
        <w:t>Fly by Wire Systems</w:t>
      </w:r>
    </w:p>
    <w:p w14:paraId="6C308FB2" w14:textId="77777777" w:rsidR="007A121D" w:rsidRPr="00F808D5" w:rsidRDefault="007A121D" w:rsidP="00F808D5">
      <w:pPr>
        <w:shd w:val="clear" w:color="auto" w:fill="FFFFFF"/>
        <w:textAlignment w:val="baseline"/>
        <w:rPr>
          <w:rFonts w:eastAsia="Times New Roman" w:cs="Helvetica"/>
          <w:color w:val="333333"/>
          <w:szCs w:val="24"/>
        </w:rPr>
      </w:pPr>
    </w:p>
    <w:p w14:paraId="3DAC86FB" w14:textId="77777777" w:rsidR="00394B89" w:rsidRPr="00F808D5" w:rsidRDefault="00394B89" w:rsidP="00F0684B">
      <w:pPr>
        <w:pStyle w:val="Heading1"/>
      </w:pPr>
      <w:r w:rsidRPr="00F808D5">
        <w:t>Course Outline</w:t>
      </w:r>
    </w:p>
    <w:p w14:paraId="1EC3100C" w14:textId="77777777" w:rsidR="007A121D" w:rsidRPr="00F808D5" w:rsidRDefault="007A121D" w:rsidP="00F0684B">
      <w:pPr>
        <w:rPr>
          <w:bdr w:val="none" w:sz="0" w:space="0" w:color="auto" w:frame="1"/>
        </w:rPr>
      </w:pPr>
    </w:p>
    <w:p w14:paraId="69C96BC6" w14:textId="77777777" w:rsidR="005B4117" w:rsidRPr="005B4117" w:rsidRDefault="005B4117" w:rsidP="00F0684B">
      <w:pPr>
        <w:shd w:val="clear" w:color="auto" w:fill="FFFFFF"/>
        <w:spacing w:line="210" w:lineRule="atLeast"/>
        <w:ind w:firstLine="360"/>
        <w:textAlignment w:val="baseline"/>
        <w:rPr>
          <w:rFonts w:eastAsia="Times New Roman" w:cs="Arial"/>
          <w:color w:val="333333"/>
          <w:szCs w:val="24"/>
        </w:rPr>
      </w:pPr>
      <w:r w:rsidRPr="005B4117">
        <w:rPr>
          <w:rFonts w:eastAsia="Times New Roman" w:cs="Arial"/>
          <w:color w:val="333333"/>
          <w:szCs w:val="24"/>
          <w:u w:val="single"/>
        </w:rPr>
        <w:t>Hydraulic Fluid Properties and Flow</w:t>
      </w:r>
    </w:p>
    <w:p w14:paraId="6F388B34" w14:textId="77777777" w:rsidR="005B4117" w:rsidRPr="005B4117" w:rsidRDefault="005B4117" w:rsidP="00A44E44">
      <w:pPr>
        <w:numPr>
          <w:ilvl w:val="0"/>
          <w:numId w:val="21"/>
        </w:numPr>
        <w:shd w:val="clear" w:color="auto" w:fill="FFFFFF"/>
        <w:spacing w:line="210" w:lineRule="atLeast"/>
        <w:textAlignment w:val="baseline"/>
        <w:rPr>
          <w:rFonts w:eastAsia="Times New Roman" w:cs="Arial"/>
          <w:color w:val="333333"/>
          <w:szCs w:val="24"/>
        </w:rPr>
      </w:pPr>
      <w:r w:rsidRPr="005B4117">
        <w:rPr>
          <w:rFonts w:eastAsia="Times New Roman" w:cs="Arial"/>
          <w:color w:val="333333"/>
          <w:szCs w:val="24"/>
        </w:rPr>
        <w:t>introduction and background, system design methodology, hydraulic system overview</w:t>
      </w:r>
    </w:p>
    <w:p w14:paraId="674148E4" w14:textId="77777777" w:rsidR="005B4117" w:rsidRPr="005B4117" w:rsidRDefault="005B4117" w:rsidP="00A44E44">
      <w:pPr>
        <w:numPr>
          <w:ilvl w:val="0"/>
          <w:numId w:val="21"/>
        </w:numPr>
        <w:shd w:val="clear" w:color="auto" w:fill="FFFFFF"/>
        <w:spacing w:line="210" w:lineRule="atLeast"/>
        <w:textAlignment w:val="baseline"/>
        <w:rPr>
          <w:rFonts w:eastAsia="Times New Roman" w:cs="Arial"/>
          <w:color w:val="333333"/>
          <w:szCs w:val="24"/>
        </w:rPr>
      </w:pPr>
      <w:r w:rsidRPr="005B4117">
        <w:rPr>
          <w:rFonts w:eastAsia="Times New Roman" w:cs="Arial"/>
          <w:color w:val="333333"/>
          <w:szCs w:val="24"/>
        </w:rPr>
        <w:t>fluid properties (density, viscosity, bulk modulus), fluid flow (tubes, orifices, servo), spool valves, spool valve control, pressure transients in fluid flow, conservation of mass and momentum, basic hydraulic system modeling equations, computer‐aided modeling of hydraulic systems, examples</w:t>
      </w:r>
    </w:p>
    <w:p w14:paraId="4E964E89" w14:textId="77777777" w:rsidR="005B4117" w:rsidRPr="005B4117" w:rsidRDefault="005B4117" w:rsidP="00F0684B">
      <w:pPr>
        <w:shd w:val="clear" w:color="auto" w:fill="FFFFFF"/>
        <w:spacing w:line="210" w:lineRule="atLeast"/>
        <w:ind w:firstLine="360"/>
        <w:textAlignment w:val="baseline"/>
        <w:rPr>
          <w:rFonts w:eastAsia="Times New Roman" w:cs="Arial"/>
          <w:color w:val="333333"/>
          <w:szCs w:val="24"/>
        </w:rPr>
      </w:pPr>
      <w:r w:rsidRPr="005B4117">
        <w:rPr>
          <w:rFonts w:eastAsia="Times New Roman" w:cs="Arial"/>
          <w:color w:val="333333"/>
          <w:szCs w:val="24"/>
          <w:u w:val="single"/>
        </w:rPr>
        <w:t>Hydraulic Actuators, Motors and Pumps</w:t>
      </w:r>
    </w:p>
    <w:p w14:paraId="774FB356" w14:textId="77777777" w:rsidR="005B4117" w:rsidRPr="005B4117" w:rsidRDefault="005B4117" w:rsidP="00A44E44">
      <w:pPr>
        <w:numPr>
          <w:ilvl w:val="0"/>
          <w:numId w:val="21"/>
        </w:numPr>
        <w:shd w:val="clear" w:color="auto" w:fill="FFFFFF"/>
        <w:spacing w:line="210" w:lineRule="atLeast"/>
        <w:textAlignment w:val="baseline"/>
        <w:rPr>
          <w:rFonts w:eastAsia="Times New Roman" w:cs="Arial"/>
          <w:color w:val="333333"/>
          <w:szCs w:val="24"/>
        </w:rPr>
      </w:pPr>
      <w:r w:rsidRPr="005B4117">
        <w:rPr>
          <w:rFonts w:eastAsia="Times New Roman" w:cs="Arial"/>
          <w:color w:val="333333"/>
          <w:szCs w:val="24"/>
        </w:rPr>
        <w:t>operation, fundamental equations, hydraulic natural frequency, sizing, examples</w:t>
      </w:r>
    </w:p>
    <w:p w14:paraId="74E8820E" w14:textId="77777777" w:rsidR="00A44E44" w:rsidRPr="00A44E44" w:rsidRDefault="00A44E44" w:rsidP="00F0684B">
      <w:pPr>
        <w:shd w:val="clear" w:color="auto" w:fill="FFFFFF"/>
        <w:spacing w:line="210" w:lineRule="atLeast"/>
        <w:ind w:firstLine="360"/>
        <w:textAlignment w:val="baseline"/>
        <w:rPr>
          <w:rFonts w:eastAsia="Times New Roman" w:cs="Arial"/>
          <w:color w:val="333333"/>
          <w:szCs w:val="24"/>
        </w:rPr>
      </w:pPr>
      <w:r w:rsidRPr="00A44E44">
        <w:rPr>
          <w:rFonts w:eastAsia="Times New Roman" w:cs="Arial"/>
          <w:color w:val="333333"/>
          <w:szCs w:val="24"/>
          <w:u w:val="single"/>
        </w:rPr>
        <w:t>Hydraulic Flow Components and Other Components</w:t>
      </w:r>
    </w:p>
    <w:p w14:paraId="16D25324" w14:textId="77777777" w:rsidR="00A44E44" w:rsidRPr="00A44E44" w:rsidRDefault="00A44E44" w:rsidP="00A44E44">
      <w:pPr>
        <w:numPr>
          <w:ilvl w:val="0"/>
          <w:numId w:val="21"/>
        </w:numPr>
        <w:shd w:val="clear" w:color="auto" w:fill="FFFFFF"/>
        <w:spacing w:line="210" w:lineRule="atLeast"/>
        <w:textAlignment w:val="baseline"/>
        <w:rPr>
          <w:rFonts w:eastAsia="Times New Roman" w:cs="Arial"/>
          <w:color w:val="333333"/>
          <w:szCs w:val="24"/>
        </w:rPr>
      </w:pPr>
      <w:r w:rsidRPr="00A44E44">
        <w:rPr>
          <w:rFonts w:eastAsia="Times New Roman" w:cs="Arial"/>
          <w:color w:val="333333"/>
          <w:szCs w:val="24"/>
        </w:rPr>
        <w:t>operation, fundamental equations for each component and component sizing</w:t>
      </w:r>
    </w:p>
    <w:p w14:paraId="1DCC4FE4" w14:textId="77777777" w:rsidR="00A44E44" w:rsidRPr="00A44E44" w:rsidRDefault="00A44E44" w:rsidP="00A44E44">
      <w:pPr>
        <w:numPr>
          <w:ilvl w:val="0"/>
          <w:numId w:val="21"/>
        </w:numPr>
        <w:shd w:val="clear" w:color="auto" w:fill="FFFFFF"/>
        <w:spacing w:line="210" w:lineRule="atLeast"/>
        <w:textAlignment w:val="baseline"/>
        <w:rPr>
          <w:rFonts w:eastAsia="Times New Roman" w:cs="Arial"/>
          <w:color w:val="333333"/>
          <w:szCs w:val="24"/>
        </w:rPr>
      </w:pPr>
      <w:r w:rsidRPr="00A44E44">
        <w:rPr>
          <w:rFonts w:eastAsia="Times New Roman" w:cs="Arial"/>
          <w:color w:val="333333"/>
          <w:szCs w:val="24"/>
        </w:rPr>
        <w:t>check valves, priority valves, flow control valves, pressure regulators, relief valves, shuttle valves, fuses, accumulators, pumps, motors, examples</w:t>
      </w:r>
    </w:p>
    <w:p w14:paraId="16D87324" w14:textId="77777777" w:rsidR="00554060" w:rsidRPr="00554060" w:rsidRDefault="00554060" w:rsidP="00F0684B">
      <w:pPr>
        <w:shd w:val="clear" w:color="auto" w:fill="FFFFFF"/>
        <w:spacing w:line="210" w:lineRule="atLeast"/>
        <w:ind w:firstLine="360"/>
        <w:textAlignment w:val="baseline"/>
        <w:rPr>
          <w:rFonts w:eastAsia="Times New Roman" w:cs="Arial"/>
          <w:color w:val="333333"/>
          <w:szCs w:val="24"/>
        </w:rPr>
      </w:pPr>
      <w:r w:rsidRPr="00554060">
        <w:rPr>
          <w:rFonts w:eastAsia="Times New Roman" w:cs="Arial"/>
          <w:color w:val="333333"/>
          <w:szCs w:val="24"/>
          <w:u w:val="single"/>
        </w:rPr>
        <w:t xml:space="preserve">Hydraulic </w:t>
      </w:r>
      <w:proofErr w:type="spellStart"/>
      <w:r w:rsidRPr="00554060">
        <w:rPr>
          <w:rFonts w:eastAsia="Times New Roman" w:cs="Arial"/>
          <w:color w:val="333333"/>
          <w:szCs w:val="24"/>
          <w:u w:val="single"/>
        </w:rPr>
        <w:t>Servovalves</w:t>
      </w:r>
      <w:proofErr w:type="spellEnd"/>
      <w:r w:rsidRPr="00554060">
        <w:rPr>
          <w:rFonts w:eastAsia="Times New Roman" w:cs="Arial"/>
          <w:color w:val="333333"/>
          <w:szCs w:val="24"/>
          <w:u w:val="single"/>
        </w:rPr>
        <w:t>, Power Control Units (PCUs)</w:t>
      </w:r>
    </w:p>
    <w:p w14:paraId="08C5F789" w14:textId="77777777" w:rsidR="00554060" w:rsidRPr="00554060" w:rsidRDefault="00554060" w:rsidP="00554060">
      <w:pPr>
        <w:numPr>
          <w:ilvl w:val="0"/>
          <w:numId w:val="21"/>
        </w:numPr>
        <w:shd w:val="clear" w:color="auto" w:fill="FFFFFF"/>
        <w:spacing w:line="210" w:lineRule="atLeast"/>
        <w:textAlignment w:val="baseline"/>
        <w:rPr>
          <w:rFonts w:eastAsia="Times New Roman" w:cs="Arial"/>
          <w:color w:val="333333"/>
          <w:szCs w:val="24"/>
        </w:rPr>
      </w:pPr>
      <w:proofErr w:type="spellStart"/>
      <w:r w:rsidRPr="00554060">
        <w:rPr>
          <w:rFonts w:eastAsia="Times New Roman" w:cs="Arial"/>
          <w:color w:val="333333"/>
          <w:szCs w:val="24"/>
        </w:rPr>
        <w:t>Servovalves</w:t>
      </w:r>
      <w:proofErr w:type="spellEnd"/>
      <w:r w:rsidRPr="00554060">
        <w:rPr>
          <w:rFonts w:eastAsia="Times New Roman" w:cs="Arial"/>
          <w:color w:val="333333"/>
          <w:szCs w:val="24"/>
        </w:rPr>
        <w:t> (flapper, jet pipe and motor controlled)</w:t>
      </w:r>
    </w:p>
    <w:p w14:paraId="2DB5F2E0" w14:textId="5969F0D0" w:rsidR="00554060" w:rsidRPr="00554060" w:rsidRDefault="00554060" w:rsidP="00554060">
      <w:pPr>
        <w:numPr>
          <w:ilvl w:val="0"/>
          <w:numId w:val="21"/>
        </w:numPr>
        <w:shd w:val="clear" w:color="auto" w:fill="FFFFFF"/>
        <w:spacing w:line="210" w:lineRule="atLeast"/>
        <w:textAlignment w:val="baseline"/>
        <w:rPr>
          <w:rFonts w:eastAsia="Times New Roman" w:cs="Arial"/>
          <w:color w:val="333333"/>
          <w:szCs w:val="24"/>
        </w:rPr>
      </w:pPr>
      <w:r w:rsidRPr="00554060">
        <w:rPr>
          <w:rFonts w:eastAsia="Times New Roman" w:cs="Arial"/>
          <w:color w:val="333333"/>
          <w:szCs w:val="24"/>
        </w:rPr>
        <w:t>Power Control Units (PCUs)</w:t>
      </w:r>
    </w:p>
    <w:p w14:paraId="38334661" w14:textId="77777777" w:rsidR="00554060" w:rsidRPr="00554060" w:rsidRDefault="00554060" w:rsidP="00F0684B">
      <w:pPr>
        <w:shd w:val="clear" w:color="auto" w:fill="FFFFFF"/>
        <w:spacing w:line="210" w:lineRule="atLeast"/>
        <w:ind w:firstLine="360"/>
        <w:textAlignment w:val="baseline"/>
        <w:rPr>
          <w:rFonts w:eastAsia="Times New Roman" w:cs="Arial"/>
          <w:color w:val="333333"/>
          <w:szCs w:val="24"/>
        </w:rPr>
      </w:pPr>
      <w:r w:rsidRPr="00554060">
        <w:rPr>
          <w:rFonts w:eastAsia="Times New Roman" w:cs="Arial"/>
          <w:color w:val="333333"/>
          <w:szCs w:val="24"/>
          <w:u w:val="single"/>
        </w:rPr>
        <w:t>Hydraulic System Design, System Examples</w:t>
      </w:r>
    </w:p>
    <w:p w14:paraId="221FCA43" w14:textId="77777777" w:rsidR="00554060" w:rsidRPr="00554060" w:rsidRDefault="00554060" w:rsidP="00554060">
      <w:pPr>
        <w:numPr>
          <w:ilvl w:val="0"/>
          <w:numId w:val="21"/>
        </w:numPr>
        <w:shd w:val="clear" w:color="auto" w:fill="FFFFFF"/>
        <w:spacing w:line="210" w:lineRule="atLeast"/>
        <w:textAlignment w:val="baseline"/>
        <w:rPr>
          <w:rFonts w:eastAsia="Times New Roman" w:cs="Arial"/>
          <w:color w:val="333333"/>
          <w:szCs w:val="24"/>
        </w:rPr>
      </w:pPr>
      <w:r w:rsidRPr="00554060">
        <w:rPr>
          <w:rFonts w:eastAsia="Times New Roman" w:cs="Arial"/>
          <w:color w:val="333333"/>
          <w:szCs w:val="24"/>
        </w:rPr>
        <w:t>basic system configurations, power generation systems, landing gear control, brake systems, flaps/slats, spoilers, steering, thrust reversers, primary flight control, actuation examples (mechanical and electrical)</w:t>
      </w:r>
    </w:p>
    <w:p w14:paraId="389F29B5" w14:textId="77777777" w:rsidR="00554060" w:rsidRPr="00554060" w:rsidRDefault="00554060" w:rsidP="00554060">
      <w:pPr>
        <w:numPr>
          <w:ilvl w:val="0"/>
          <w:numId w:val="21"/>
        </w:numPr>
        <w:shd w:val="clear" w:color="auto" w:fill="FFFFFF"/>
        <w:spacing w:line="210" w:lineRule="atLeast"/>
        <w:textAlignment w:val="baseline"/>
        <w:rPr>
          <w:rFonts w:eastAsia="Times New Roman" w:cs="Arial"/>
          <w:color w:val="333333"/>
          <w:szCs w:val="24"/>
        </w:rPr>
      </w:pPr>
      <w:r w:rsidRPr="00554060">
        <w:rPr>
          <w:rFonts w:eastAsia="Times New Roman" w:cs="Arial"/>
          <w:color w:val="333333"/>
          <w:szCs w:val="24"/>
        </w:rPr>
        <w:t>hydraulic system design issues, impact of certification regulations, hydraulic system design methodology, failure modes, safety analysis issues and redundancy, integration with mechanical systems</w:t>
      </w:r>
    </w:p>
    <w:p w14:paraId="202B2B31" w14:textId="77777777" w:rsidR="00ED2BA1" w:rsidRPr="00ED2BA1" w:rsidRDefault="00ED2BA1" w:rsidP="00F0684B">
      <w:pPr>
        <w:shd w:val="clear" w:color="auto" w:fill="FFFFFF"/>
        <w:spacing w:line="210" w:lineRule="atLeast"/>
        <w:ind w:firstLine="360"/>
        <w:textAlignment w:val="baseline"/>
        <w:rPr>
          <w:rFonts w:eastAsia="Times New Roman" w:cs="Arial"/>
          <w:color w:val="333333"/>
          <w:szCs w:val="24"/>
        </w:rPr>
      </w:pPr>
      <w:r w:rsidRPr="00ED2BA1">
        <w:rPr>
          <w:rFonts w:eastAsia="Times New Roman" w:cs="Arial"/>
          <w:color w:val="333333"/>
          <w:szCs w:val="24"/>
          <w:u w:val="single"/>
        </w:rPr>
        <w:t>Flight Controls – Mechanism Fundamentals, Electromechanical Actuation, Examples</w:t>
      </w:r>
    </w:p>
    <w:p w14:paraId="3324B870" w14:textId="77777777" w:rsidR="00ED2BA1" w:rsidRDefault="00ED2BA1" w:rsidP="00A92C0A">
      <w:pPr>
        <w:numPr>
          <w:ilvl w:val="0"/>
          <w:numId w:val="21"/>
        </w:numPr>
        <w:shd w:val="clear" w:color="auto" w:fill="FFFFFF"/>
        <w:spacing w:line="210" w:lineRule="atLeast"/>
        <w:textAlignment w:val="baseline"/>
        <w:rPr>
          <w:rFonts w:eastAsia="Times New Roman" w:cs="Arial"/>
          <w:color w:val="333333"/>
          <w:szCs w:val="24"/>
        </w:rPr>
      </w:pPr>
      <w:r w:rsidRPr="00ED2BA1">
        <w:rPr>
          <w:rFonts w:eastAsia="Times New Roman" w:cs="Arial"/>
          <w:color w:val="333333"/>
          <w:szCs w:val="24"/>
        </w:rPr>
        <w:t xml:space="preserve">mechanical advantage, gearing ratios, building block mechanisms (linkages, </w:t>
      </w:r>
      <w:proofErr w:type="spellStart"/>
      <w:r w:rsidRPr="00ED2BA1">
        <w:rPr>
          <w:rFonts w:eastAsia="Times New Roman" w:cs="Arial"/>
          <w:color w:val="333333"/>
          <w:szCs w:val="24"/>
        </w:rPr>
        <w:t>bellcranks</w:t>
      </w:r>
      <w:proofErr w:type="spellEnd"/>
      <w:r w:rsidRPr="00ED2BA1">
        <w:rPr>
          <w:rFonts w:eastAsia="Times New Roman" w:cs="Arial"/>
          <w:color w:val="333333"/>
          <w:szCs w:val="24"/>
        </w:rPr>
        <w:t xml:space="preserve">, </w:t>
      </w:r>
      <w:proofErr w:type="spellStart"/>
      <w:r w:rsidRPr="00ED2BA1">
        <w:rPr>
          <w:rFonts w:eastAsia="Times New Roman" w:cs="Arial"/>
          <w:color w:val="333333"/>
          <w:szCs w:val="24"/>
        </w:rPr>
        <w:t>overcenter</w:t>
      </w:r>
      <w:proofErr w:type="spellEnd"/>
      <w:r w:rsidRPr="00ED2BA1">
        <w:rPr>
          <w:rFonts w:eastAsia="Times New Roman" w:cs="Arial"/>
          <w:color w:val="333333"/>
          <w:szCs w:val="24"/>
        </w:rPr>
        <w:t>, dwell or lost motion, addition/amplification, yokes, cables, override and disconnects, etc.), four bar linkages, gearing fundamentals, gearing systems including standard/planetary gear trains, power screws, nonlinearities, stiffness, examples of mechanical systems</w:t>
      </w:r>
    </w:p>
    <w:p w14:paraId="4D567DC9" w14:textId="77777777" w:rsidR="001C0DAF" w:rsidRPr="001C0DAF" w:rsidRDefault="001C0DAF" w:rsidP="00F0684B">
      <w:pPr>
        <w:shd w:val="clear" w:color="auto" w:fill="FFFFFF"/>
        <w:spacing w:line="210" w:lineRule="atLeast"/>
        <w:ind w:firstLine="360"/>
        <w:textAlignment w:val="baseline"/>
        <w:rPr>
          <w:rFonts w:eastAsia="Times New Roman" w:cs="Arial"/>
          <w:color w:val="333333"/>
          <w:szCs w:val="24"/>
        </w:rPr>
      </w:pPr>
      <w:r w:rsidRPr="001C0DAF">
        <w:rPr>
          <w:rFonts w:eastAsia="Times New Roman" w:cs="Arial"/>
          <w:color w:val="333333"/>
          <w:szCs w:val="24"/>
          <w:u w:val="single"/>
        </w:rPr>
        <w:t>Flight Controls – Gearing Systems, Power Screws, and System Design Requirements</w:t>
      </w:r>
    </w:p>
    <w:p w14:paraId="0A24629D" w14:textId="77777777" w:rsidR="001C0DAF" w:rsidRPr="001C0DAF" w:rsidRDefault="001C0DAF" w:rsidP="00A92C0A">
      <w:pPr>
        <w:numPr>
          <w:ilvl w:val="0"/>
          <w:numId w:val="21"/>
        </w:numPr>
        <w:shd w:val="clear" w:color="auto" w:fill="FFFFFF"/>
        <w:spacing w:line="210" w:lineRule="atLeast"/>
        <w:textAlignment w:val="baseline"/>
        <w:rPr>
          <w:rFonts w:eastAsia="Times New Roman" w:cs="Arial"/>
          <w:color w:val="333333"/>
          <w:szCs w:val="24"/>
        </w:rPr>
      </w:pPr>
      <w:r w:rsidRPr="001C0DAF">
        <w:rPr>
          <w:rFonts w:eastAsia="Times New Roman" w:cs="Arial"/>
          <w:color w:val="333333"/>
          <w:szCs w:val="24"/>
        </w:rPr>
        <w:t>flight control configurations (reversible, irreversible, fly‐by‐wire), mechanization of flap/slats, flight control system design issues, impact of certification regulations, flight control system design methodology and examples</w:t>
      </w:r>
    </w:p>
    <w:p w14:paraId="703FD5E6" w14:textId="77777777" w:rsidR="001C0DAF" w:rsidRPr="001C0DAF" w:rsidRDefault="001C0DAF" w:rsidP="00F0684B">
      <w:pPr>
        <w:shd w:val="clear" w:color="auto" w:fill="FFFFFF"/>
        <w:spacing w:line="210" w:lineRule="atLeast"/>
        <w:ind w:firstLine="360"/>
        <w:textAlignment w:val="baseline"/>
        <w:rPr>
          <w:rFonts w:eastAsia="Times New Roman" w:cs="Arial"/>
          <w:color w:val="333333"/>
          <w:szCs w:val="24"/>
        </w:rPr>
      </w:pPr>
      <w:r w:rsidRPr="001C0DAF">
        <w:rPr>
          <w:rFonts w:eastAsia="Times New Roman" w:cs="Arial"/>
          <w:color w:val="333333"/>
          <w:szCs w:val="24"/>
          <w:u w:val="single"/>
        </w:rPr>
        <w:t>Flight Controls – Fly By Wire Overview, Secondary Flight Control Systems</w:t>
      </w:r>
    </w:p>
    <w:p w14:paraId="5BFDC473" w14:textId="77777777" w:rsidR="001C0DAF" w:rsidRPr="001C0DAF" w:rsidRDefault="001C0DAF" w:rsidP="00A92C0A">
      <w:pPr>
        <w:numPr>
          <w:ilvl w:val="0"/>
          <w:numId w:val="21"/>
        </w:numPr>
        <w:shd w:val="clear" w:color="auto" w:fill="FFFFFF"/>
        <w:spacing w:line="210" w:lineRule="atLeast"/>
        <w:textAlignment w:val="baseline"/>
        <w:rPr>
          <w:rFonts w:eastAsia="Times New Roman" w:cs="Arial"/>
          <w:color w:val="333333"/>
          <w:szCs w:val="24"/>
        </w:rPr>
      </w:pPr>
      <w:r w:rsidRPr="001C0DAF">
        <w:rPr>
          <w:rFonts w:eastAsia="Times New Roman" w:cs="Arial"/>
          <w:color w:val="333333"/>
          <w:szCs w:val="24"/>
        </w:rPr>
        <w:t>Flight control system airframe integration, flight control system failure modes (jams, runaways, slow overs), fault detection</w:t>
      </w:r>
    </w:p>
    <w:p w14:paraId="31665F32" w14:textId="77777777" w:rsidR="001C0DAF" w:rsidRPr="001C0DAF" w:rsidRDefault="001C0DAF" w:rsidP="00A92C0A">
      <w:pPr>
        <w:numPr>
          <w:ilvl w:val="0"/>
          <w:numId w:val="21"/>
        </w:numPr>
        <w:shd w:val="clear" w:color="auto" w:fill="FFFFFF"/>
        <w:spacing w:line="210" w:lineRule="atLeast"/>
        <w:textAlignment w:val="baseline"/>
        <w:rPr>
          <w:rFonts w:eastAsia="Times New Roman" w:cs="Arial"/>
          <w:color w:val="333333"/>
          <w:szCs w:val="24"/>
        </w:rPr>
      </w:pPr>
      <w:r w:rsidRPr="001C0DAF">
        <w:rPr>
          <w:rFonts w:eastAsia="Times New Roman" w:cs="Arial"/>
          <w:color w:val="333333"/>
          <w:szCs w:val="24"/>
        </w:rPr>
        <w:t>Fly by Wire Systems</w:t>
      </w:r>
    </w:p>
    <w:p w14:paraId="3F5EDED3" w14:textId="77777777" w:rsidR="001C0DAF" w:rsidRDefault="001C0DAF" w:rsidP="00A92C0A">
      <w:pPr>
        <w:numPr>
          <w:ilvl w:val="0"/>
          <w:numId w:val="21"/>
        </w:numPr>
        <w:shd w:val="clear" w:color="auto" w:fill="FFFFFF"/>
        <w:spacing w:line="210" w:lineRule="atLeast"/>
        <w:textAlignment w:val="baseline"/>
        <w:rPr>
          <w:rFonts w:eastAsia="Times New Roman" w:cs="Arial"/>
          <w:color w:val="333333"/>
          <w:szCs w:val="24"/>
        </w:rPr>
      </w:pPr>
      <w:r w:rsidRPr="001C0DAF">
        <w:rPr>
          <w:rFonts w:eastAsia="Times New Roman" w:cs="Arial"/>
          <w:color w:val="333333"/>
          <w:szCs w:val="24"/>
        </w:rPr>
        <w:t>Future directions in flight control</w:t>
      </w:r>
    </w:p>
    <w:p w14:paraId="1E6221B0" w14:textId="77777777" w:rsidR="00F0684B" w:rsidRPr="001C0DAF" w:rsidRDefault="00F0684B" w:rsidP="00F0684B">
      <w:pPr>
        <w:shd w:val="clear" w:color="auto" w:fill="FFFFFF"/>
        <w:spacing w:line="210" w:lineRule="atLeast"/>
        <w:textAlignment w:val="baseline"/>
        <w:rPr>
          <w:rFonts w:eastAsia="Times New Roman" w:cs="Arial"/>
          <w:color w:val="333333"/>
          <w:szCs w:val="24"/>
        </w:rPr>
      </w:pPr>
    </w:p>
    <w:p w14:paraId="2D79A3E5" w14:textId="77777777" w:rsidR="00394B89" w:rsidRPr="00394B89" w:rsidRDefault="002D3144" w:rsidP="00F0684B">
      <w:pPr>
        <w:pStyle w:val="Heading1"/>
      </w:pPr>
      <w:r>
        <w:t>Classroom hours</w:t>
      </w:r>
      <w:r w:rsidR="00394B89" w:rsidRPr="00394B89">
        <w:t xml:space="preserve"> / CEUs</w:t>
      </w:r>
    </w:p>
    <w:p w14:paraId="3E82209F" w14:textId="77777777" w:rsidR="00F0684B" w:rsidRDefault="00F808D5" w:rsidP="007A121D">
      <w:pPr>
        <w:shd w:val="clear" w:color="auto" w:fill="FFFFFF"/>
        <w:textAlignment w:val="baseline"/>
        <w:rPr>
          <w:rFonts w:eastAsia="Times New Roman" w:cs="Helvetica"/>
          <w:color w:val="333333"/>
          <w:szCs w:val="24"/>
        </w:rPr>
      </w:pPr>
      <w:r>
        <w:rPr>
          <w:rFonts w:eastAsia="Times New Roman" w:cs="Helvetica"/>
          <w:color w:val="333333"/>
          <w:szCs w:val="24"/>
        </w:rPr>
        <w:t>31.50 classroom hours</w:t>
      </w:r>
    </w:p>
    <w:p w14:paraId="2E914A94" w14:textId="32B7569A" w:rsidR="00394B89" w:rsidRPr="00394B89" w:rsidRDefault="00F808D5" w:rsidP="007A121D">
      <w:pPr>
        <w:shd w:val="clear" w:color="auto" w:fill="FFFFFF"/>
        <w:textAlignment w:val="baseline"/>
        <w:rPr>
          <w:rFonts w:eastAsia="Times New Roman" w:cs="Helvetica"/>
          <w:color w:val="333333"/>
          <w:szCs w:val="24"/>
        </w:rPr>
      </w:pPr>
      <w:r>
        <w:rPr>
          <w:rFonts w:eastAsia="Times New Roman" w:cs="Helvetica"/>
          <w:color w:val="333333"/>
          <w:szCs w:val="24"/>
        </w:rPr>
        <w:t>3.15</w:t>
      </w:r>
      <w:r w:rsidR="00394B89" w:rsidRPr="00394B89">
        <w:rPr>
          <w:rFonts w:eastAsia="Times New Roman" w:cs="Helvetica"/>
          <w:color w:val="333333"/>
          <w:szCs w:val="24"/>
        </w:rPr>
        <w:t xml:space="preserve"> CEUs</w:t>
      </w:r>
    </w:p>
    <w:p w14:paraId="16E6E70F" w14:textId="77777777" w:rsidR="007A121D" w:rsidRDefault="007A121D" w:rsidP="00F0684B"/>
    <w:p w14:paraId="333AF561" w14:textId="77777777" w:rsidR="00394B89" w:rsidRPr="00394B89" w:rsidRDefault="00394B89" w:rsidP="00F0684B">
      <w:pPr>
        <w:pStyle w:val="Heading1"/>
      </w:pPr>
      <w:r w:rsidRPr="00394B89">
        <w:t>Certificate Track</w:t>
      </w:r>
    </w:p>
    <w:p w14:paraId="77E4564A" w14:textId="77777777" w:rsidR="00B75965" w:rsidRDefault="00F808D5" w:rsidP="005B2A5A">
      <w:pPr>
        <w:shd w:val="clear" w:color="auto" w:fill="FFFFFF"/>
        <w:textAlignment w:val="baseline"/>
        <w:rPr>
          <w:rFonts w:eastAsia="Times New Roman" w:cs="Helvetica"/>
          <w:color w:val="333333"/>
          <w:szCs w:val="24"/>
        </w:rPr>
      </w:pPr>
      <w:r>
        <w:rPr>
          <w:rFonts w:eastAsia="Times New Roman" w:cs="Helvetica"/>
          <w:color w:val="333333"/>
          <w:szCs w:val="24"/>
        </w:rPr>
        <w:t>Aircraft Design</w:t>
      </w:r>
    </w:p>
    <w:p w14:paraId="0DCF3CBD" w14:textId="77777777" w:rsidR="004072B2" w:rsidRDefault="004072B2" w:rsidP="005B2A5A">
      <w:pPr>
        <w:shd w:val="clear" w:color="auto" w:fill="FFFFFF"/>
        <w:textAlignment w:val="baseline"/>
        <w:rPr>
          <w:rFonts w:eastAsia="Times New Roman" w:cs="Helvetica"/>
          <w:color w:val="333333"/>
          <w:szCs w:val="24"/>
        </w:rPr>
      </w:pPr>
    </w:p>
    <w:p w14:paraId="6259C8D8" w14:textId="77777777" w:rsidR="004072B2" w:rsidRDefault="004072B2" w:rsidP="00F0684B">
      <w:pPr>
        <w:pStyle w:val="Heading1"/>
      </w:pPr>
      <w:r>
        <w:t>Course Fees</w:t>
      </w:r>
    </w:p>
    <w:p w14:paraId="2ACA2668" w14:textId="77777777" w:rsidR="00BA54A0" w:rsidRPr="00795514" w:rsidRDefault="00BA54A0" w:rsidP="00BA54A0">
      <w:pPr>
        <w:shd w:val="clear" w:color="auto" w:fill="FFFFFF"/>
        <w:textAlignment w:val="baseline"/>
        <w:rPr>
          <w:rFonts w:eastAsia="Times New Roman" w:cs="Helvetica"/>
          <w:color w:val="333333"/>
          <w:szCs w:val="24"/>
        </w:rPr>
      </w:pPr>
      <w:r w:rsidRPr="00795514">
        <w:rPr>
          <w:rFonts w:eastAsia="Times New Roman" w:cs="Helvetica"/>
          <w:color w:val="333333"/>
          <w:szCs w:val="24"/>
          <w:u w:val="single"/>
        </w:rPr>
        <w:t>Early Online Registration fee</w:t>
      </w:r>
      <w:r w:rsidRPr="00795514">
        <w:rPr>
          <w:rFonts w:eastAsia="Times New Roman" w:cs="Helvetica"/>
          <w:color w:val="333333"/>
          <w:szCs w:val="24"/>
        </w:rPr>
        <w:t>: $2,195</w:t>
      </w:r>
      <w:r w:rsidRPr="00795514">
        <w:rPr>
          <w:rFonts w:eastAsia="Times New Roman" w:cs="Helvetica"/>
          <w:b/>
          <w:bCs/>
          <w:i/>
          <w:iCs/>
          <w:color w:val="333333"/>
          <w:szCs w:val="24"/>
        </w:rPr>
        <w:t>*</w:t>
      </w:r>
    </w:p>
    <w:p w14:paraId="28302259" w14:textId="77777777" w:rsidR="00BA54A0" w:rsidRPr="00795514" w:rsidRDefault="00BA54A0" w:rsidP="00BA54A0">
      <w:pPr>
        <w:shd w:val="clear" w:color="auto" w:fill="FFFFFF"/>
        <w:textAlignment w:val="baseline"/>
        <w:rPr>
          <w:rFonts w:eastAsia="Times New Roman" w:cs="Helvetica"/>
          <w:color w:val="333333"/>
          <w:szCs w:val="24"/>
        </w:rPr>
      </w:pPr>
      <w:r w:rsidRPr="00795514">
        <w:rPr>
          <w:rFonts w:eastAsia="Times New Roman" w:cs="Helvetica"/>
          <w:color w:val="333333"/>
          <w:szCs w:val="24"/>
          <w:u w:val="single"/>
        </w:rPr>
        <w:t>Regular Online Registration fee</w:t>
      </w:r>
      <w:r w:rsidRPr="00795514">
        <w:rPr>
          <w:rFonts w:eastAsia="Times New Roman" w:cs="Helvetica"/>
          <w:color w:val="333333"/>
          <w:szCs w:val="24"/>
        </w:rPr>
        <w:t>: $2,395</w:t>
      </w:r>
    </w:p>
    <w:p w14:paraId="59A27D82" w14:textId="77777777" w:rsidR="00BA54A0" w:rsidRPr="00795514" w:rsidRDefault="00BA54A0" w:rsidP="00BA54A0">
      <w:pPr>
        <w:shd w:val="clear" w:color="auto" w:fill="FFFFFF"/>
        <w:textAlignment w:val="baseline"/>
        <w:rPr>
          <w:rFonts w:eastAsia="Times New Roman" w:cs="Helvetica"/>
          <w:i/>
          <w:iCs/>
          <w:color w:val="333333"/>
          <w:szCs w:val="24"/>
        </w:rPr>
      </w:pPr>
      <w:r w:rsidRPr="00795514">
        <w:rPr>
          <w:rFonts w:eastAsia="Times New Roman" w:cs="Helvetica"/>
          <w:b/>
          <w:bCs/>
          <w:i/>
          <w:iCs/>
          <w:color w:val="333333"/>
          <w:szCs w:val="24"/>
        </w:rPr>
        <w:t>*</w:t>
      </w:r>
      <w:r w:rsidRPr="00795514">
        <w:rPr>
          <w:rFonts w:eastAsia="Times New Roman" w:cs="Helvetica"/>
          <w:i/>
          <w:iCs/>
          <w:color w:val="333333"/>
          <w:szCs w:val="24"/>
        </w:rPr>
        <w:t>Early registration fee is available if you register and pay at least 7 days prior to the course start</w:t>
      </w:r>
    </w:p>
    <w:p w14:paraId="49B5C183" w14:textId="77777777" w:rsidR="00BA54A0" w:rsidRDefault="00BA54A0" w:rsidP="00BA54A0">
      <w:pPr>
        <w:shd w:val="clear" w:color="auto" w:fill="FFFFFF"/>
        <w:textAlignment w:val="baseline"/>
        <w:rPr>
          <w:rFonts w:eastAsia="Times New Roman" w:cs="Helvetica"/>
          <w:color w:val="333333"/>
          <w:szCs w:val="24"/>
        </w:rPr>
      </w:pPr>
    </w:p>
    <w:p w14:paraId="5CCD9DE6" w14:textId="77777777" w:rsidR="00BA54A0" w:rsidRPr="00795514" w:rsidRDefault="00BA54A0" w:rsidP="00BA54A0">
      <w:pPr>
        <w:shd w:val="clear" w:color="auto" w:fill="FFFFFF"/>
        <w:textAlignment w:val="baseline"/>
        <w:rPr>
          <w:rFonts w:eastAsia="Times New Roman" w:cs="Helvetica"/>
          <w:color w:val="333333"/>
          <w:szCs w:val="24"/>
        </w:rPr>
      </w:pPr>
      <w:r w:rsidRPr="00795514">
        <w:rPr>
          <w:rFonts w:eastAsia="Times New Roman" w:cs="Helvetica"/>
          <w:color w:val="333333"/>
          <w:szCs w:val="24"/>
        </w:rPr>
        <w:t>Registration is open until the first day of the course; however, early registration is encouraged.</w:t>
      </w:r>
    </w:p>
    <w:p w14:paraId="572F5C31" w14:textId="1EA1C070" w:rsidR="00BA54A0" w:rsidRDefault="00BA54A0" w:rsidP="00BA54A0">
      <w:pPr>
        <w:shd w:val="clear" w:color="auto" w:fill="FFFFFF"/>
        <w:textAlignment w:val="baseline"/>
        <w:rPr>
          <w:rFonts w:eastAsia="Times New Roman" w:cs="Helvetica"/>
          <w:color w:val="333333"/>
          <w:szCs w:val="24"/>
        </w:rPr>
      </w:pPr>
      <w:r w:rsidRPr="00795514">
        <w:rPr>
          <w:rFonts w:eastAsia="Times New Roman" w:cs="Helvetica"/>
          <w:color w:val="333333"/>
          <w:szCs w:val="24"/>
        </w:rPr>
        <w:t>The online course fee includes individual access to the Zoom course meetings and to course materials, readings, videos, and resources in Blackboard, the University of Kansas Learning Management System.</w:t>
      </w:r>
    </w:p>
    <w:p w14:paraId="391F0F78" w14:textId="77777777" w:rsidR="00F025CF" w:rsidRDefault="00F025CF" w:rsidP="00BA54A0">
      <w:pPr>
        <w:shd w:val="clear" w:color="auto" w:fill="FFFFFF"/>
        <w:textAlignment w:val="baseline"/>
        <w:rPr>
          <w:rFonts w:eastAsia="Times New Roman" w:cs="Helvetica"/>
          <w:color w:val="333333"/>
          <w:szCs w:val="24"/>
        </w:rPr>
      </w:pPr>
    </w:p>
    <w:p w14:paraId="4C2C28BF" w14:textId="77777777" w:rsidR="00F025CF" w:rsidRPr="00F025CF" w:rsidRDefault="00F025CF" w:rsidP="00F025CF">
      <w:pPr>
        <w:shd w:val="clear" w:color="auto" w:fill="FFFFFF"/>
        <w:textAlignment w:val="baseline"/>
        <w:rPr>
          <w:rFonts w:eastAsia="Times New Roman" w:cs="Helvetica"/>
          <w:color w:val="333333"/>
          <w:szCs w:val="24"/>
        </w:rPr>
      </w:pPr>
      <w:r w:rsidRPr="00F025CF">
        <w:rPr>
          <w:rFonts w:eastAsia="Times New Roman" w:cs="Helvetica"/>
          <w:color w:val="333333"/>
          <w:szCs w:val="24"/>
        </w:rPr>
        <w:t>The 2 textbooks required for this course must be purchased separately. Digital copies are available from both Google Play and iBooks.</w:t>
      </w:r>
    </w:p>
    <w:p w14:paraId="552417DA" w14:textId="77777777" w:rsidR="00F025CF" w:rsidRPr="00F025CF" w:rsidRDefault="00F025CF" w:rsidP="00F025CF">
      <w:pPr>
        <w:numPr>
          <w:ilvl w:val="0"/>
          <w:numId w:val="36"/>
        </w:numPr>
        <w:shd w:val="clear" w:color="auto" w:fill="FFFFFF"/>
        <w:textAlignment w:val="baseline"/>
        <w:rPr>
          <w:rFonts w:eastAsia="Times New Roman" w:cs="Helvetica"/>
          <w:color w:val="333333"/>
          <w:szCs w:val="24"/>
        </w:rPr>
      </w:pPr>
      <w:r w:rsidRPr="00F025CF">
        <w:rPr>
          <w:rFonts w:eastAsia="Times New Roman" w:cs="Helvetica"/>
          <w:i/>
          <w:iCs/>
          <w:color w:val="333333"/>
          <w:szCs w:val="24"/>
        </w:rPr>
        <w:t>Aerospace Hydraulic Systems (Version 2)</w:t>
      </w:r>
      <w:r w:rsidRPr="00F025CF">
        <w:rPr>
          <w:rFonts w:eastAsia="Times New Roman" w:cs="Helvetica"/>
          <w:color w:val="333333"/>
          <w:szCs w:val="24"/>
        </w:rPr>
        <w:t xml:space="preserve">, Wayne Stout, </w:t>
      </w:r>
      <w:proofErr w:type="spellStart"/>
      <w:r w:rsidRPr="00F025CF">
        <w:rPr>
          <w:rFonts w:eastAsia="Times New Roman" w:cs="Helvetica"/>
          <w:color w:val="333333"/>
          <w:szCs w:val="24"/>
        </w:rPr>
        <w:t>Phd</w:t>
      </w:r>
      <w:proofErr w:type="spellEnd"/>
      <w:r w:rsidRPr="00F025CF">
        <w:rPr>
          <w:rFonts w:eastAsia="Times New Roman" w:cs="Helvetica"/>
          <w:color w:val="333333"/>
          <w:szCs w:val="24"/>
        </w:rPr>
        <w:t xml:space="preserve">., December 2020, </w:t>
      </w:r>
      <w:proofErr w:type="spellStart"/>
      <w:r w:rsidRPr="00F025CF">
        <w:rPr>
          <w:rFonts w:eastAsia="Times New Roman" w:cs="Helvetica"/>
          <w:color w:val="333333"/>
          <w:szCs w:val="24"/>
        </w:rPr>
        <w:t>DesignAerospace</w:t>
      </w:r>
      <w:proofErr w:type="spellEnd"/>
      <w:r w:rsidRPr="00F025CF">
        <w:rPr>
          <w:rFonts w:eastAsia="Times New Roman" w:cs="Helvetica"/>
          <w:color w:val="333333"/>
          <w:szCs w:val="24"/>
        </w:rPr>
        <w:t xml:space="preserve"> LLC (</w:t>
      </w:r>
      <w:hyperlink r:id="rId11" w:tgtFrame="_blank" w:history="1">
        <w:r w:rsidRPr="00F025CF">
          <w:rPr>
            <w:rStyle w:val="Hyperlink"/>
            <w:rFonts w:eastAsia="Times New Roman" w:cs="Helvetica"/>
            <w:b/>
            <w:bCs/>
            <w:szCs w:val="24"/>
          </w:rPr>
          <w:t>iBooks</w:t>
        </w:r>
      </w:hyperlink>
      <w:r w:rsidRPr="00F025CF">
        <w:rPr>
          <w:rFonts w:eastAsia="Times New Roman" w:cs="Helvetica"/>
          <w:color w:val="333333"/>
          <w:szCs w:val="24"/>
        </w:rPr>
        <w:t> &amp; </w:t>
      </w:r>
      <w:hyperlink r:id="rId12" w:tgtFrame="_blank" w:history="1">
        <w:r w:rsidRPr="00F025CF">
          <w:rPr>
            <w:rStyle w:val="Hyperlink"/>
            <w:rFonts w:eastAsia="Times New Roman" w:cs="Helvetica"/>
            <w:b/>
            <w:bCs/>
            <w:szCs w:val="24"/>
          </w:rPr>
          <w:t>Google Play</w:t>
        </w:r>
      </w:hyperlink>
      <w:r w:rsidRPr="00F025CF">
        <w:rPr>
          <w:rFonts w:eastAsia="Times New Roman" w:cs="Helvetica"/>
          <w:color w:val="333333"/>
          <w:szCs w:val="24"/>
        </w:rPr>
        <w:t>)</w:t>
      </w:r>
    </w:p>
    <w:p w14:paraId="64B3F8AF" w14:textId="77777777" w:rsidR="00F025CF" w:rsidRPr="00F025CF" w:rsidRDefault="00F025CF" w:rsidP="00F025CF">
      <w:pPr>
        <w:numPr>
          <w:ilvl w:val="0"/>
          <w:numId w:val="36"/>
        </w:numPr>
        <w:shd w:val="clear" w:color="auto" w:fill="FFFFFF"/>
        <w:textAlignment w:val="baseline"/>
        <w:rPr>
          <w:rFonts w:eastAsia="Times New Roman" w:cs="Helvetica"/>
          <w:color w:val="333333"/>
          <w:szCs w:val="24"/>
        </w:rPr>
      </w:pPr>
      <w:r w:rsidRPr="00F025CF">
        <w:rPr>
          <w:rFonts w:eastAsia="Times New Roman" w:cs="Helvetica"/>
          <w:i/>
          <w:iCs/>
          <w:color w:val="333333"/>
          <w:szCs w:val="24"/>
        </w:rPr>
        <w:t>Aerospace Flight Control Systems - Version 2</w:t>
      </w:r>
      <w:r w:rsidRPr="00F025CF">
        <w:rPr>
          <w:rFonts w:eastAsia="Times New Roman" w:cs="Helvetica"/>
          <w:color w:val="333333"/>
          <w:szCs w:val="24"/>
        </w:rPr>
        <w:t xml:space="preserve">, Wayne Stout, </w:t>
      </w:r>
      <w:proofErr w:type="spellStart"/>
      <w:r w:rsidRPr="00F025CF">
        <w:rPr>
          <w:rFonts w:eastAsia="Times New Roman" w:cs="Helvetica"/>
          <w:color w:val="333333"/>
          <w:szCs w:val="24"/>
        </w:rPr>
        <w:t>Phd</w:t>
      </w:r>
      <w:proofErr w:type="spellEnd"/>
      <w:r w:rsidRPr="00F025CF">
        <w:rPr>
          <w:rFonts w:eastAsia="Times New Roman" w:cs="Helvetica"/>
          <w:color w:val="333333"/>
          <w:szCs w:val="24"/>
        </w:rPr>
        <w:t xml:space="preserve">., December 2020, </w:t>
      </w:r>
      <w:proofErr w:type="spellStart"/>
      <w:r w:rsidRPr="00F025CF">
        <w:rPr>
          <w:rFonts w:eastAsia="Times New Roman" w:cs="Helvetica"/>
          <w:color w:val="333333"/>
          <w:szCs w:val="24"/>
        </w:rPr>
        <w:t>DesignAerospace</w:t>
      </w:r>
      <w:proofErr w:type="spellEnd"/>
      <w:r w:rsidRPr="00F025CF">
        <w:rPr>
          <w:rFonts w:eastAsia="Times New Roman" w:cs="Helvetica"/>
          <w:color w:val="333333"/>
          <w:szCs w:val="24"/>
        </w:rPr>
        <w:t xml:space="preserve"> LLC (</w:t>
      </w:r>
      <w:hyperlink r:id="rId13" w:tgtFrame="_blank" w:history="1">
        <w:r w:rsidRPr="00F025CF">
          <w:rPr>
            <w:rStyle w:val="Hyperlink"/>
            <w:rFonts w:eastAsia="Times New Roman" w:cs="Helvetica"/>
            <w:b/>
            <w:bCs/>
            <w:szCs w:val="24"/>
          </w:rPr>
          <w:t>iBooks</w:t>
        </w:r>
      </w:hyperlink>
      <w:r w:rsidRPr="00F025CF">
        <w:rPr>
          <w:rFonts w:eastAsia="Times New Roman" w:cs="Helvetica"/>
          <w:color w:val="333333"/>
          <w:szCs w:val="24"/>
        </w:rPr>
        <w:t> &amp; </w:t>
      </w:r>
      <w:hyperlink r:id="rId14" w:tgtFrame="_blank" w:history="1">
        <w:r w:rsidRPr="00F025CF">
          <w:rPr>
            <w:rStyle w:val="Hyperlink"/>
            <w:rFonts w:eastAsia="Times New Roman" w:cs="Helvetica"/>
            <w:b/>
            <w:bCs/>
            <w:szCs w:val="24"/>
          </w:rPr>
          <w:t>Google Play</w:t>
        </w:r>
      </w:hyperlink>
      <w:r w:rsidRPr="00F025CF">
        <w:rPr>
          <w:rFonts w:eastAsia="Times New Roman" w:cs="Helvetica"/>
          <w:color w:val="333333"/>
          <w:szCs w:val="24"/>
        </w:rPr>
        <w:t>)</w:t>
      </w:r>
    </w:p>
    <w:p w14:paraId="79C428D1" w14:textId="77777777" w:rsidR="00F025CF" w:rsidRDefault="00F025CF" w:rsidP="00BA54A0">
      <w:pPr>
        <w:shd w:val="clear" w:color="auto" w:fill="FFFFFF"/>
        <w:textAlignment w:val="baseline"/>
        <w:rPr>
          <w:rFonts w:eastAsia="Times New Roman" w:cs="Helvetica"/>
          <w:color w:val="333333"/>
          <w:szCs w:val="24"/>
        </w:rPr>
      </w:pPr>
    </w:p>
    <w:p w14:paraId="525D3D72" w14:textId="77777777" w:rsidR="00BA54A0" w:rsidRDefault="00BA54A0" w:rsidP="00BA54A0">
      <w:pPr>
        <w:shd w:val="clear" w:color="auto" w:fill="FFFFFF"/>
        <w:textAlignment w:val="baseline"/>
        <w:rPr>
          <w:rFonts w:eastAsia="Times New Roman" w:cs="Helvetica"/>
          <w:color w:val="333333"/>
          <w:szCs w:val="24"/>
        </w:rPr>
      </w:pPr>
    </w:p>
    <w:p w14:paraId="0616CB03" w14:textId="77777777" w:rsidR="00B46679" w:rsidRDefault="00B46679" w:rsidP="00B46679">
      <w:pPr>
        <w:shd w:val="clear" w:color="auto" w:fill="FFFFFF"/>
        <w:textAlignment w:val="baseline"/>
        <w:rPr>
          <w:b/>
          <w:color w:val="000000"/>
          <w:szCs w:val="24"/>
          <w:shd w:val="clear" w:color="auto" w:fill="FFFFFF"/>
        </w:rPr>
      </w:pPr>
      <w:r>
        <w:rPr>
          <w:b/>
          <w:color w:val="000000"/>
          <w:szCs w:val="24"/>
          <w:shd w:val="clear" w:color="auto" w:fill="FFFFFF"/>
        </w:rPr>
        <w:t>U.S. Federal Employee Discount</w:t>
      </w:r>
    </w:p>
    <w:p w14:paraId="3376EAA9" w14:textId="77777777" w:rsidR="00B46679" w:rsidRDefault="00B46679" w:rsidP="00B46679">
      <w:pPr>
        <w:shd w:val="clear" w:color="auto" w:fill="FFFFFF"/>
        <w:textAlignment w:val="baseline"/>
        <w:rPr>
          <w:color w:val="000000"/>
          <w:szCs w:val="24"/>
          <w:shd w:val="clear" w:color="auto" w:fill="FFFFFF"/>
        </w:rPr>
      </w:pPr>
      <w:r>
        <w:rPr>
          <w:color w:val="000000"/>
          <w:szCs w:val="24"/>
          <w:shd w:val="clear" w:color="auto" w:fill="FFFFFF"/>
        </w:rPr>
        <w:t xml:space="preserve">This course is available to U.S. federal employees at 10% off the registration fee. To receive the federal employee discount, you must enter the code </w:t>
      </w:r>
      <w:r>
        <w:rPr>
          <w:b/>
          <w:color w:val="000000"/>
          <w:szCs w:val="24"/>
          <w:shd w:val="clear" w:color="auto" w:fill="FFFFFF"/>
        </w:rPr>
        <w:t>FGVT116</w:t>
      </w:r>
      <w:r>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7415348D" w14:textId="77777777" w:rsidR="00B46679" w:rsidRDefault="00B46679" w:rsidP="00B46679">
      <w:pPr>
        <w:shd w:val="clear" w:color="auto" w:fill="FFFFFF"/>
        <w:textAlignment w:val="baseline"/>
        <w:rPr>
          <w:rFonts w:cs="Arial"/>
          <w:color w:val="000000"/>
          <w:szCs w:val="23"/>
          <w:shd w:val="clear" w:color="auto" w:fill="FFFFFF"/>
        </w:rPr>
      </w:pPr>
    </w:p>
    <w:p w14:paraId="582D7050" w14:textId="77777777" w:rsidR="00F0684B" w:rsidRDefault="00B46679" w:rsidP="00B46679">
      <w:pPr>
        <w:shd w:val="clear" w:color="auto" w:fill="FFFFFF"/>
        <w:textAlignment w:val="baseline"/>
        <w:rPr>
          <w:rFonts w:cs="Arial"/>
          <w:b/>
          <w:bCs/>
          <w:color w:val="000000"/>
          <w:szCs w:val="23"/>
          <w:shd w:val="clear" w:color="auto" w:fill="FFFFFF"/>
        </w:rPr>
      </w:pPr>
      <w:r>
        <w:rPr>
          <w:rFonts w:cs="Arial"/>
          <w:b/>
          <w:bCs/>
          <w:color w:val="000000"/>
          <w:szCs w:val="23"/>
          <w:shd w:val="clear" w:color="auto" w:fill="FFFFFF"/>
        </w:rPr>
        <w:t xml:space="preserve">Netherlands </w:t>
      </w:r>
      <w:proofErr w:type="spellStart"/>
      <w:r>
        <w:rPr>
          <w:rFonts w:cs="Arial"/>
          <w:b/>
          <w:bCs/>
          <w:color w:val="000000"/>
          <w:szCs w:val="23"/>
          <w:shd w:val="clear" w:color="auto" w:fill="FFFFFF"/>
        </w:rPr>
        <w:t>Defence</w:t>
      </w:r>
      <w:proofErr w:type="spellEnd"/>
      <w:r>
        <w:rPr>
          <w:rFonts w:cs="Arial"/>
          <w:b/>
          <w:bCs/>
          <w:color w:val="000000"/>
          <w:szCs w:val="23"/>
          <w:shd w:val="clear" w:color="auto" w:fill="FFFFFF"/>
        </w:rPr>
        <w:t xml:space="preserve"> Academy Discount</w:t>
      </w:r>
    </w:p>
    <w:p w14:paraId="6C8DF949" w14:textId="6D57B0FB" w:rsidR="00B46679" w:rsidRDefault="00B46679" w:rsidP="00B46679">
      <w:pPr>
        <w:shd w:val="clear" w:color="auto" w:fill="FFFFFF"/>
        <w:textAlignment w:val="baseline"/>
        <w:rPr>
          <w:rFonts w:cs="Arial"/>
          <w:color w:val="000000"/>
          <w:szCs w:val="23"/>
          <w:shd w:val="clear" w:color="auto" w:fill="FFFFFF"/>
        </w:rPr>
      </w:pPr>
      <w:r>
        <w:rPr>
          <w:rFonts w:cs="Arial"/>
          <w:color w:val="000000"/>
          <w:szCs w:val="23"/>
          <w:shd w:val="clear" w:color="auto" w:fill="FFFFFF"/>
        </w:rPr>
        <w:t xml:space="preserve">This course is available to Netherlands </w:t>
      </w:r>
      <w:proofErr w:type="spellStart"/>
      <w:r>
        <w:rPr>
          <w:rFonts w:cs="Arial"/>
          <w:color w:val="000000"/>
          <w:szCs w:val="23"/>
          <w:shd w:val="clear" w:color="auto" w:fill="FFFFFF"/>
        </w:rPr>
        <w:t>Defence</w:t>
      </w:r>
      <w:proofErr w:type="spellEnd"/>
      <w:r>
        <w:rPr>
          <w:rFonts w:cs="Arial"/>
          <w:color w:val="000000"/>
          <w:szCs w:val="23"/>
          <w:shd w:val="clear" w:color="auto" w:fill="FFFFFF"/>
        </w:rPr>
        <w:t xml:space="preserve"> Academy employees at a discounted registration fee. Please contact the NDA Procurement and Contracting department for details. Please note that you cannot register using our online system when requesting this discount.</w:t>
      </w:r>
    </w:p>
    <w:p w14:paraId="2F7E2041" w14:textId="77777777" w:rsidR="00C11E89" w:rsidRDefault="00C11E89" w:rsidP="00B46679">
      <w:pPr>
        <w:shd w:val="clear" w:color="auto" w:fill="FFFFFF"/>
        <w:textAlignment w:val="baseline"/>
        <w:rPr>
          <w:rFonts w:cs="Arial"/>
          <w:color w:val="000000"/>
          <w:szCs w:val="23"/>
          <w:shd w:val="clear" w:color="auto" w:fill="FFFFFF"/>
        </w:rPr>
      </w:pPr>
    </w:p>
    <w:p w14:paraId="17B09A64" w14:textId="77777777" w:rsidR="00C11E89" w:rsidRDefault="00C11E89" w:rsidP="00F0684B">
      <w:pPr>
        <w:pStyle w:val="Heading1"/>
      </w:pPr>
      <w:r>
        <w:t>Instructor Bio</w:t>
      </w:r>
    </w:p>
    <w:p w14:paraId="2A86F664" w14:textId="5159241F" w:rsidR="00A90FD1" w:rsidRPr="00A90FD1" w:rsidRDefault="00A90FD1" w:rsidP="00A90FD1">
      <w:pPr>
        <w:rPr>
          <w:rFonts w:eastAsia="Times New Roman"/>
        </w:rPr>
      </w:pPr>
      <w:r w:rsidRPr="00A90FD1">
        <w:rPr>
          <w:rFonts w:eastAsia="Times New Roman"/>
          <w:b/>
          <w:bCs/>
        </w:rPr>
        <w:t xml:space="preserve">Mike Jenkins </w:t>
      </w:r>
      <w:r w:rsidRPr="00A90FD1">
        <w:rPr>
          <w:rFonts w:eastAsia="Times New Roman"/>
        </w:rPr>
        <w:t>brings over thirty years' experience in the aerospace industry, having worked for several major original equipment manufacturers and as an independent aerospace consultant. He is an FAA DER with authority in 14 CFR Part 25 certification regulations. He specializes in mechanical systems including flight controls, doors, and hydraulics including system definition,</w:t>
      </w:r>
      <w:r>
        <w:rPr>
          <w:rFonts w:eastAsia="Times New Roman"/>
        </w:rPr>
        <w:t xml:space="preserve"> </w:t>
      </w:r>
      <w:r w:rsidRPr="00A90FD1">
        <w:rPr>
          <w:rFonts w:eastAsia="Times New Roman"/>
        </w:rPr>
        <w:t xml:space="preserve">requirements, architecture design and layout, and monitoring for traditional mechanical, </w:t>
      </w:r>
      <w:r w:rsidRPr="00A90FD1">
        <w:rPr>
          <w:rFonts w:eastAsia="Times New Roman"/>
        </w:rPr>
        <w:lastRenderedPageBreak/>
        <w:t>electro-mechanical, hydro-mechanical, and fly-by-wire systems. He has extensive experience in sizing and performance analyses,</w:t>
      </w:r>
      <w:r>
        <w:rPr>
          <w:rFonts w:eastAsia="Times New Roman"/>
        </w:rPr>
        <w:t xml:space="preserve"> </w:t>
      </w:r>
      <w:r w:rsidRPr="00A90FD1">
        <w:rPr>
          <w:rFonts w:eastAsia="Times New Roman"/>
        </w:rPr>
        <w:t>design, schematics, testing, and failure mode and effects for power control units and actuators.</w:t>
      </w:r>
    </w:p>
    <w:p w14:paraId="16A72E40" w14:textId="77777777" w:rsidR="00A90FD1" w:rsidRPr="00A90FD1" w:rsidRDefault="00A90FD1" w:rsidP="00A90FD1">
      <w:pPr>
        <w:rPr>
          <w:rFonts w:eastAsia="Times New Roman"/>
        </w:rPr>
      </w:pPr>
    </w:p>
    <w:p w14:paraId="4A256CE8" w14:textId="5B3DCADF" w:rsidR="00C11E89" w:rsidRDefault="00A90FD1" w:rsidP="00A90FD1">
      <w:pPr>
        <w:rPr>
          <w:rFonts w:eastAsia="Times New Roman"/>
        </w:rPr>
      </w:pPr>
      <w:r w:rsidRPr="00A90FD1">
        <w:rPr>
          <w:rFonts w:eastAsia="Times New Roman"/>
        </w:rPr>
        <w:t>Mr.</w:t>
      </w:r>
      <w:r>
        <w:rPr>
          <w:rFonts w:eastAsia="Times New Roman"/>
        </w:rPr>
        <w:t xml:space="preserve"> </w:t>
      </w:r>
      <w:r w:rsidRPr="00A90FD1">
        <w:rPr>
          <w:rFonts w:eastAsia="Times New Roman"/>
        </w:rPr>
        <w:t xml:space="preserve">Jenkins has delegated authority for mechanical systems safety analyses for air conditioning, pressurization, oxygen, and fire protection. He also specializes in structures cabin safety for design and construction, testing and aircraft inspection as well as power plant safety analyses for airplane turbine engines and auxiliary power units. He is an SAE-18 committee member and a co-captain of ARP 4761. Mr. Jenkins holds a Bachelor of Science degree in Mechanical Engineering from the University of Utah. </w:t>
      </w:r>
      <w:hyperlink r:id="rId15" w:history="1">
        <w:r w:rsidRPr="00204E53">
          <w:rPr>
            <w:rStyle w:val="Hyperlink"/>
            <w:rFonts w:eastAsia="Times New Roman"/>
          </w:rPr>
          <w:t>http://michaeljenkinsconsulting.com/</w:t>
        </w:r>
      </w:hyperlink>
    </w:p>
    <w:p w14:paraId="75427040" w14:textId="77777777" w:rsidR="00A90FD1" w:rsidRPr="00A90FD1" w:rsidRDefault="00A90FD1" w:rsidP="00A90FD1">
      <w:pPr>
        <w:rPr>
          <w:rFonts w:eastAsia="Times New Roman"/>
        </w:rPr>
      </w:pPr>
    </w:p>
    <w:p w14:paraId="1DA14D4C" w14:textId="77777777" w:rsidR="00B75965" w:rsidRDefault="00B75965" w:rsidP="00B75965">
      <w:r w:rsidRPr="00B75965">
        <w:rPr>
          <w:rFonts w:eastAsia="Times New Roman" w:cs="Helvetica"/>
          <w:b/>
          <w:bCs/>
          <w:noProof/>
          <w:color w:val="333333"/>
          <w:szCs w:val="24"/>
          <w:bdr w:val="none" w:sz="0" w:space="0" w:color="auto" w:frame="1"/>
        </w:rPr>
        <mc:AlternateContent>
          <mc:Choice Requires="wps">
            <w:drawing>
              <wp:inline distT="0" distB="0" distL="0" distR="0" wp14:anchorId="2177257D" wp14:editId="7E8327FD">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F1FD7A5" w14:textId="77777777" w:rsidR="00B75965" w:rsidRDefault="00B75965" w:rsidP="00C11E89">
                            <w:pPr>
                              <w:pStyle w:val="Heading1"/>
                              <w:rPr>
                                <w:bdr w:val="none" w:sz="0" w:space="0" w:color="auto" w:frame="1"/>
                              </w:rPr>
                            </w:pPr>
                            <w:r>
                              <w:rPr>
                                <w:bdr w:val="none" w:sz="0" w:space="0" w:color="auto" w:frame="1"/>
                              </w:rPr>
                              <w:t>This class is available for delivery at your company.</w:t>
                            </w:r>
                          </w:p>
                          <w:p w14:paraId="43A0A125" w14:textId="77777777" w:rsidR="00B75965" w:rsidRPr="00B75965" w:rsidRDefault="00B75965" w:rsidP="00C11E89">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6"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2177257D"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5b9bd5 [3204]" strokeweight="1pt">
                <v:textbox>
                  <w:txbxContent>
                    <w:p w14:paraId="3F1FD7A5" w14:textId="77777777" w:rsidR="00B75965" w:rsidRDefault="00B75965" w:rsidP="00C11E89">
                      <w:pPr>
                        <w:pStyle w:val="Heading1"/>
                        <w:rPr>
                          <w:bdr w:val="none" w:sz="0" w:space="0" w:color="auto" w:frame="1"/>
                        </w:rPr>
                      </w:pPr>
                      <w:r>
                        <w:rPr>
                          <w:bdr w:val="none" w:sz="0" w:space="0" w:color="auto" w:frame="1"/>
                        </w:rPr>
                        <w:t>This class is available for delivery at your company.</w:t>
                      </w:r>
                    </w:p>
                    <w:p w14:paraId="43A0A125" w14:textId="77777777" w:rsidR="00B75965" w:rsidRPr="00B75965" w:rsidRDefault="00B75965" w:rsidP="00C11E89">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7"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4E7B939F" w14:textId="77777777" w:rsidR="00B46679" w:rsidRDefault="00B46679" w:rsidP="00B75965">
      <w:pPr>
        <w:rPr>
          <w:rFonts w:eastAsia="Times New Roman" w:cs="Helvetica"/>
          <w:b/>
          <w:bCs/>
          <w:color w:val="333333"/>
          <w:szCs w:val="24"/>
          <w:bdr w:val="none" w:sz="0" w:space="0" w:color="auto" w:frame="1"/>
        </w:rPr>
      </w:pPr>
    </w:p>
    <w:p w14:paraId="75DB0C0E" w14:textId="77777777" w:rsidR="007A121D" w:rsidRPr="00B75965" w:rsidRDefault="007A121D" w:rsidP="00C11E89">
      <w:pPr>
        <w:pStyle w:val="Heading1"/>
      </w:pPr>
      <w:r>
        <w:rPr>
          <w:bdr w:val="none" w:sz="0" w:space="0" w:color="auto" w:frame="1"/>
        </w:rPr>
        <w:t>CONTACT US:</w:t>
      </w:r>
    </w:p>
    <w:p w14:paraId="76F67761" w14:textId="6DEBC7B3" w:rsidR="000770B8" w:rsidRDefault="000770B8" w:rsidP="000770B8">
      <w:pPr>
        <w:pStyle w:val="NormalWeb"/>
        <w:spacing w:before="0" w:beforeAutospacing="0" w:after="0" w:afterAutospacing="0"/>
        <w:rPr>
          <w:rFonts w:ascii="Calibri" w:hAnsi="Calibri" w:cs="Calibri"/>
          <w:color w:val="333333"/>
        </w:rPr>
      </w:pPr>
    </w:p>
    <w:p w14:paraId="78933BAD" w14:textId="77777777" w:rsidR="00DE768F" w:rsidRPr="009A4DC9" w:rsidRDefault="00DE768F" w:rsidP="00DE768F">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KU Jayhawk Global</w:t>
      </w:r>
    </w:p>
    <w:p w14:paraId="43654739" w14:textId="77777777" w:rsidR="00DE768F" w:rsidRPr="009A4DC9" w:rsidRDefault="00DE768F" w:rsidP="00DE768F">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Aerospace Short Course Program</w:t>
      </w:r>
    </w:p>
    <w:p w14:paraId="1F6A22D0" w14:textId="77777777" w:rsidR="00DE768F" w:rsidRPr="009A4DC9" w:rsidRDefault="00DE768F" w:rsidP="00DE768F">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1515 St. Andrews Dr.</w:t>
      </w:r>
    </w:p>
    <w:p w14:paraId="45C63584" w14:textId="77777777" w:rsidR="00DE768F" w:rsidRPr="009A4DC9" w:rsidRDefault="00DE768F" w:rsidP="00DE768F">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Lawrence, KS 66047</w:t>
      </w:r>
    </w:p>
    <w:p w14:paraId="5FFFEC62" w14:textId="77777777" w:rsidR="00DE768F" w:rsidRPr="009A4DC9" w:rsidRDefault="00DE768F" w:rsidP="00DE768F">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Email: </w:t>
      </w:r>
      <w:hyperlink r:id="rId18" w:tgtFrame="_blank" w:tooltip="mailto:jayhawkglobal@ku.edu" w:history="1">
        <w:r w:rsidRPr="009A4DC9">
          <w:rPr>
            <w:rStyle w:val="Hyperlink"/>
            <w:rFonts w:asciiTheme="minorHAnsi" w:hAnsiTheme="minorHAnsi" w:cstheme="minorHAnsi"/>
          </w:rPr>
          <w:t>jayhawkglobal@ku.edu</w:t>
        </w:r>
      </w:hyperlink>
    </w:p>
    <w:p w14:paraId="781C46DC" w14:textId="77777777" w:rsidR="00DE768F" w:rsidRPr="009A4DC9" w:rsidRDefault="00DE768F" w:rsidP="00DE768F">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Phone: 785-864-6779 (Registration) </w:t>
      </w:r>
    </w:p>
    <w:p w14:paraId="3C11664A" w14:textId="317A3D95" w:rsidR="000770B8" w:rsidRDefault="000770B8" w:rsidP="0042004E">
      <w:pPr>
        <w:pStyle w:val="NormalWeb"/>
        <w:spacing w:before="0" w:beforeAutospacing="0" w:after="0" w:afterAutospacing="0"/>
        <w:rPr>
          <w:rFonts w:ascii="Calibri" w:hAnsi="Calibri" w:cs="Calibri"/>
          <w:color w:val="333333"/>
        </w:rPr>
      </w:pPr>
    </w:p>
    <w:p w14:paraId="24C6973B" w14:textId="77777777" w:rsidR="007A121D" w:rsidRDefault="007A121D" w:rsidP="000770B8">
      <w:pPr>
        <w:shd w:val="clear" w:color="auto" w:fill="FFFFFF"/>
        <w:textAlignment w:val="baseline"/>
      </w:pPr>
    </w:p>
    <w:sectPr w:rsidR="007A12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FD0F" w14:textId="77777777" w:rsidR="002375BA" w:rsidRDefault="002375BA" w:rsidP="00110DFC">
      <w:r>
        <w:separator/>
      </w:r>
    </w:p>
  </w:endnote>
  <w:endnote w:type="continuationSeparator" w:id="0">
    <w:p w14:paraId="6E9B6864" w14:textId="77777777" w:rsidR="002375BA" w:rsidRDefault="002375BA" w:rsidP="00110DFC">
      <w:r>
        <w:continuationSeparator/>
      </w:r>
    </w:p>
  </w:endnote>
  <w:endnote w:type="continuationNotice" w:id="1">
    <w:p w14:paraId="452D61D9" w14:textId="77777777" w:rsidR="002375BA" w:rsidRDefault="00237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071A64EE" w14:textId="77777777" w:rsidR="00110DFC" w:rsidRDefault="00110DFC">
        <w:pPr>
          <w:pStyle w:val="Footer"/>
          <w:jc w:val="center"/>
        </w:pPr>
        <w:r>
          <w:fldChar w:fldCharType="begin"/>
        </w:r>
        <w:r>
          <w:instrText xml:space="preserve"> PAGE   \* MERGEFORMAT </w:instrText>
        </w:r>
        <w:r>
          <w:fldChar w:fldCharType="separate"/>
        </w:r>
        <w:r w:rsidR="00051696">
          <w:rPr>
            <w:noProof/>
          </w:rPr>
          <w:t>4</w:t>
        </w:r>
        <w:r>
          <w:rPr>
            <w:noProof/>
          </w:rPr>
          <w:fldChar w:fldCharType="end"/>
        </w:r>
      </w:p>
    </w:sdtContent>
  </w:sdt>
  <w:p w14:paraId="1A9EC220"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5AED" w14:textId="77777777" w:rsidR="002375BA" w:rsidRDefault="002375BA" w:rsidP="00110DFC">
      <w:r>
        <w:separator/>
      </w:r>
    </w:p>
  </w:footnote>
  <w:footnote w:type="continuationSeparator" w:id="0">
    <w:p w14:paraId="65BAAED0" w14:textId="77777777" w:rsidR="002375BA" w:rsidRDefault="002375BA" w:rsidP="00110DFC">
      <w:r>
        <w:continuationSeparator/>
      </w:r>
    </w:p>
  </w:footnote>
  <w:footnote w:type="continuationNotice" w:id="1">
    <w:p w14:paraId="08AC9B67" w14:textId="77777777" w:rsidR="002375BA" w:rsidRDefault="002375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857F9"/>
    <w:multiLevelType w:val="multilevel"/>
    <w:tmpl w:val="8394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B098A"/>
    <w:multiLevelType w:val="multilevel"/>
    <w:tmpl w:val="5B3EAEF8"/>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A7C79"/>
    <w:multiLevelType w:val="multilevel"/>
    <w:tmpl w:val="228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B04CB"/>
    <w:multiLevelType w:val="hybridMultilevel"/>
    <w:tmpl w:val="FE46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741A5"/>
    <w:multiLevelType w:val="multilevel"/>
    <w:tmpl w:val="216E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C61F7"/>
    <w:multiLevelType w:val="multilevel"/>
    <w:tmpl w:val="30940832"/>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07523"/>
    <w:multiLevelType w:val="multilevel"/>
    <w:tmpl w:val="26D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66245"/>
    <w:multiLevelType w:val="multilevel"/>
    <w:tmpl w:val="7334234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704B6"/>
    <w:multiLevelType w:val="hybridMultilevel"/>
    <w:tmpl w:val="DCB6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B4883"/>
    <w:multiLevelType w:val="multilevel"/>
    <w:tmpl w:val="0B76EC4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4B7AE0"/>
    <w:multiLevelType w:val="multilevel"/>
    <w:tmpl w:val="5B26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9325A"/>
    <w:multiLevelType w:val="multilevel"/>
    <w:tmpl w:val="BBB8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66113"/>
    <w:multiLevelType w:val="multilevel"/>
    <w:tmpl w:val="DDE6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F5518C"/>
    <w:multiLevelType w:val="multilevel"/>
    <w:tmpl w:val="5B12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2968E0"/>
    <w:multiLevelType w:val="multilevel"/>
    <w:tmpl w:val="567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5013"/>
    <w:multiLevelType w:val="multilevel"/>
    <w:tmpl w:val="7334234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D2C77"/>
    <w:multiLevelType w:val="multilevel"/>
    <w:tmpl w:val="084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31B36"/>
    <w:multiLevelType w:val="multilevel"/>
    <w:tmpl w:val="2A36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D2685"/>
    <w:multiLevelType w:val="multilevel"/>
    <w:tmpl w:val="E76A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6544C"/>
    <w:multiLevelType w:val="multilevel"/>
    <w:tmpl w:val="3BD81D68"/>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414445"/>
    <w:multiLevelType w:val="multilevel"/>
    <w:tmpl w:val="AB705578"/>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C131D"/>
    <w:multiLevelType w:val="multilevel"/>
    <w:tmpl w:val="C93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6E5742"/>
    <w:multiLevelType w:val="multilevel"/>
    <w:tmpl w:val="6CB2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42472"/>
    <w:multiLevelType w:val="multilevel"/>
    <w:tmpl w:val="D580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C3A8E"/>
    <w:multiLevelType w:val="hybridMultilevel"/>
    <w:tmpl w:val="2DE61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675B73"/>
    <w:multiLevelType w:val="multilevel"/>
    <w:tmpl w:val="4C0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916A2D"/>
    <w:multiLevelType w:val="multilevel"/>
    <w:tmpl w:val="1520E3EE"/>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363E27"/>
    <w:multiLevelType w:val="multilevel"/>
    <w:tmpl w:val="439C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390678">
    <w:abstractNumId w:val="0"/>
  </w:num>
  <w:num w:numId="2" w16cid:durableId="667174263">
    <w:abstractNumId w:val="30"/>
  </w:num>
  <w:num w:numId="3" w16cid:durableId="536772560">
    <w:abstractNumId w:val="7"/>
  </w:num>
  <w:num w:numId="4" w16cid:durableId="1909800396">
    <w:abstractNumId w:val="12"/>
  </w:num>
  <w:num w:numId="5" w16cid:durableId="1940528008">
    <w:abstractNumId w:val="27"/>
  </w:num>
  <w:num w:numId="6" w16cid:durableId="805195577">
    <w:abstractNumId w:val="26"/>
  </w:num>
  <w:num w:numId="7" w16cid:durableId="318457994">
    <w:abstractNumId w:val="1"/>
  </w:num>
  <w:num w:numId="8" w16cid:durableId="943264732">
    <w:abstractNumId w:val="25"/>
  </w:num>
  <w:num w:numId="9" w16cid:durableId="2068411561">
    <w:abstractNumId w:val="2"/>
  </w:num>
  <w:num w:numId="10" w16cid:durableId="1946645139">
    <w:abstractNumId w:val="17"/>
  </w:num>
  <w:num w:numId="11" w16cid:durableId="1707825841">
    <w:abstractNumId w:val="16"/>
  </w:num>
  <w:num w:numId="12" w16cid:durableId="622199948">
    <w:abstractNumId w:val="6"/>
  </w:num>
  <w:num w:numId="13" w16cid:durableId="34157016">
    <w:abstractNumId w:val="14"/>
  </w:num>
  <w:num w:numId="14" w16cid:durableId="385222456">
    <w:abstractNumId w:val="4"/>
  </w:num>
  <w:num w:numId="15" w16cid:durableId="658001888">
    <w:abstractNumId w:val="29"/>
  </w:num>
  <w:num w:numId="16" w16cid:durableId="1752310922">
    <w:abstractNumId w:val="19"/>
  </w:num>
  <w:num w:numId="17" w16cid:durableId="1576478009">
    <w:abstractNumId w:val="10"/>
  </w:num>
  <w:num w:numId="18" w16cid:durableId="152306498">
    <w:abstractNumId w:val="23"/>
  </w:num>
  <w:num w:numId="19" w16cid:durableId="487013792">
    <w:abstractNumId w:val="3"/>
  </w:num>
  <w:num w:numId="20" w16cid:durableId="735708776">
    <w:abstractNumId w:val="24"/>
  </w:num>
  <w:num w:numId="21" w16cid:durableId="1192263469">
    <w:abstractNumId w:val="8"/>
  </w:num>
  <w:num w:numId="22" w16cid:durableId="1098602719">
    <w:abstractNumId w:val="34"/>
  </w:num>
  <w:num w:numId="23" w16cid:durableId="1136990184">
    <w:abstractNumId w:val="13"/>
  </w:num>
  <w:num w:numId="24" w16cid:durableId="1773239025">
    <w:abstractNumId w:val="31"/>
  </w:num>
  <w:num w:numId="25" w16cid:durableId="1726686091">
    <w:abstractNumId w:val="21"/>
  </w:num>
  <w:num w:numId="26" w16cid:durableId="1032875696">
    <w:abstractNumId w:val="18"/>
  </w:num>
  <w:num w:numId="27" w16cid:durableId="1115827057">
    <w:abstractNumId w:val="28"/>
  </w:num>
  <w:num w:numId="28" w16cid:durableId="249974050">
    <w:abstractNumId w:val="9"/>
  </w:num>
  <w:num w:numId="29" w16cid:durableId="1564947830">
    <w:abstractNumId w:val="35"/>
  </w:num>
  <w:num w:numId="30" w16cid:durableId="510029929">
    <w:abstractNumId w:val="15"/>
  </w:num>
  <w:num w:numId="31" w16cid:durableId="608973224">
    <w:abstractNumId w:val="33"/>
  </w:num>
  <w:num w:numId="32" w16cid:durableId="785857448">
    <w:abstractNumId w:val="32"/>
  </w:num>
  <w:num w:numId="33" w16cid:durableId="1932273932">
    <w:abstractNumId w:val="11"/>
  </w:num>
  <w:num w:numId="34" w16cid:durableId="1507859686">
    <w:abstractNumId w:val="20"/>
  </w:num>
  <w:num w:numId="35" w16cid:durableId="197478431">
    <w:abstractNumId w:val="5"/>
  </w:num>
  <w:num w:numId="36" w16cid:durableId="2508208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51696"/>
    <w:rsid w:val="000770B8"/>
    <w:rsid w:val="000B1AF0"/>
    <w:rsid w:val="000D4169"/>
    <w:rsid w:val="00110DFC"/>
    <w:rsid w:val="001501B2"/>
    <w:rsid w:val="00161272"/>
    <w:rsid w:val="001C0DAF"/>
    <w:rsid w:val="001D225A"/>
    <w:rsid w:val="001E37F5"/>
    <w:rsid w:val="001E42B2"/>
    <w:rsid w:val="002375BA"/>
    <w:rsid w:val="00270E29"/>
    <w:rsid w:val="002B4804"/>
    <w:rsid w:val="002D3144"/>
    <w:rsid w:val="0031036D"/>
    <w:rsid w:val="00340ADD"/>
    <w:rsid w:val="00367448"/>
    <w:rsid w:val="00380E08"/>
    <w:rsid w:val="00394B89"/>
    <w:rsid w:val="004072B2"/>
    <w:rsid w:val="0042004E"/>
    <w:rsid w:val="00554060"/>
    <w:rsid w:val="00577122"/>
    <w:rsid w:val="005B2A5A"/>
    <w:rsid w:val="005B4117"/>
    <w:rsid w:val="0062326C"/>
    <w:rsid w:val="00651E11"/>
    <w:rsid w:val="00655F75"/>
    <w:rsid w:val="00656B57"/>
    <w:rsid w:val="006E0495"/>
    <w:rsid w:val="00784599"/>
    <w:rsid w:val="007A121D"/>
    <w:rsid w:val="007C0C0A"/>
    <w:rsid w:val="00874319"/>
    <w:rsid w:val="008B0DC0"/>
    <w:rsid w:val="008B56CA"/>
    <w:rsid w:val="009160AA"/>
    <w:rsid w:val="009976A8"/>
    <w:rsid w:val="009E126A"/>
    <w:rsid w:val="009E45FD"/>
    <w:rsid w:val="00A44E44"/>
    <w:rsid w:val="00A90FD1"/>
    <w:rsid w:val="00A92C0A"/>
    <w:rsid w:val="00B46679"/>
    <w:rsid w:val="00B75965"/>
    <w:rsid w:val="00BA5460"/>
    <w:rsid w:val="00BA54A0"/>
    <w:rsid w:val="00BF2BC0"/>
    <w:rsid w:val="00C11E89"/>
    <w:rsid w:val="00C4535D"/>
    <w:rsid w:val="00C6649F"/>
    <w:rsid w:val="00CA0AAC"/>
    <w:rsid w:val="00CD1C25"/>
    <w:rsid w:val="00D91782"/>
    <w:rsid w:val="00DE768F"/>
    <w:rsid w:val="00DF2FA9"/>
    <w:rsid w:val="00E36DA3"/>
    <w:rsid w:val="00ED2BA1"/>
    <w:rsid w:val="00F025CF"/>
    <w:rsid w:val="00F0684B"/>
    <w:rsid w:val="00F41FAB"/>
    <w:rsid w:val="00F808D5"/>
    <w:rsid w:val="00F9009D"/>
    <w:rsid w:val="00F925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3473"/>
  <w15:chartTrackingRefBased/>
  <w15:docId w15:val="{355D140C-2A91-4F19-8EA7-44293A19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89"/>
    <w:pPr>
      <w:spacing w:after="0" w:line="240" w:lineRule="auto"/>
    </w:pPr>
    <w:rPr>
      <w:sz w:val="24"/>
    </w:rPr>
  </w:style>
  <w:style w:type="paragraph" w:styleId="Heading1">
    <w:name w:val="heading 1"/>
    <w:basedOn w:val="Normal"/>
    <w:link w:val="Heading1Char"/>
    <w:uiPriority w:val="9"/>
    <w:qFormat/>
    <w:rsid w:val="00C11E89"/>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E89"/>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BalloonText">
    <w:name w:val="Balloon Text"/>
    <w:basedOn w:val="Normal"/>
    <w:link w:val="BalloonTextChar"/>
    <w:uiPriority w:val="99"/>
    <w:semiHidden/>
    <w:unhideWhenUsed/>
    <w:rsid w:val="00051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96"/>
    <w:rPr>
      <w:rFonts w:ascii="Segoe UI" w:hAnsi="Segoe UI" w:cs="Segoe UI"/>
      <w:sz w:val="18"/>
      <w:szCs w:val="18"/>
    </w:rPr>
  </w:style>
  <w:style w:type="paragraph" w:styleId="Title">
    <w:name w:val="Title"/>
    <w:basedOn w:val="Normal"/>
    <w:next w:val="Normal"/>
    <w:link w:val="TitleChar"/>
    <w:uiPriority w:val="10"/>
    <w:qFormat/>
    <w:rsid w:val="00DF2FA9"/>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DF2FA9"/>
    <w:rPr>
      <w:rFonts w:eastAsia="Times New Roman" w:cs="Times New Roman"/>
      <w:b/>
      <w:bCs/>
      <w:color w:val="021E2F"/>
      <w:kern w:val="36"/>
      <w:sz w:val="48"/>
      <w:szCs w:val="36"/>
      <w:shd w:val="clear" w:color="auto" w:fill="FFFFFF"/>
    </w:rPr>
  </w:style>
  <w:style w:type="character" w:styleId="UnresolvedMention">
    <w:name w:val="Unresolved Mention"/>
    <w:basedOn w:val="DefaultParagraphFont"/>
    <w:uiPriority w:val="99"/>
    <w:semiHidden/>
    <w:unhideWhenUsed/>
    <w:rsid w:val="00F025CF"/>
    <w:rPr>
      <w:color w:val="605E5C"/>
      <w:shd w:val="clear" w:color="auto" w:fill="E1DFDD"/>
    </w:rPr>
  </w:style>
  <w:style w:type="paragraph" w:customStyle="1" w:styleId="paragraph">
    <w:name w:val="paragraph"/>
    <w:basedOn w:val="Normal"/>
    <w:rsid w:val="0042004E"/>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42004E"/>
  </w:style>
  <w:style w:type="character" w:customStyle="1" w:styleId="eop">
    <w:name w:val="eop"/>
    <w:basedOn w:val="DefaultParagraphFont"/>
    <w:rsid w:val="0042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8716">
      <w:bodyDiv w:val="1"/>
      <w:marLeft w:val="0"/>
      <w:marRight w:val="0"/>
      <w:marTop w:val="0"/>
      <w:marBottom w:val="0"/>
      <w:divBdr>
        <w:top w:val="none" w:sz="0" w:space="0" w:color="auto"/>
        <w:left w:val="none" w:sz="0" w:space="0" w:color="auto"/>
        <w:bottom w:val="none" w:sz="0" w:space="0" w:color="auto"/>
        <w:right w:val="none" w:sz="0" w:space="0" w:color="auto"/>
      </w:divBdr>
      <w:divsChild>
        <w:div w:id="1728840013">
          <w:marLeft w:val="0"/>
          <w:marRight w:val="0"/>
          <w:marTop w:val="0"/>
          <w:marBottom w:val="240"/>
          <w:divBdr>
            <w:top w:val="none" w:sz="0" w:space="0" w:color="auto"/>
            <w:left w:val="none" w:sz="0" w:space="0" w:color="auto"/>
            <w:bottom w:val="none" w:sz="0" w:space="0" w:color="auto"/>
            <w:right w:val="none" w:sz="0" w:space="0" w:color="auto"/>
          </w:divBdr>
        </w:div>
      </w:divsChild>
    </w:div>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373122188">
      <w:bodyDiv w:val="1"/>
      <w:marLeft w:val="0"/>
      <w:marRight w:val="0"/>
      <w:marTop w:val="0"/>
      <w:marBottom w:val="0"/>
      <w:divBdr>
        <w:top w:val="none" w:sz="0" w:space="0" w:color="auto"/>
        <w:left w:val="none" w:sz="0" w:space="0" w:color="auto"/>
        <w:bottom w:val="none" w:sz="0" w:space="0" w:color="auto"/>
        <w:right w:val="none" w:sz="0" w:space="0" w:color="auto"/>
      </w:divBdr>
    </w:div>
    <w:div w:id="378942185">
      <w:bodyDiv w:val="1"/>
      <w:marLeft w:val="0"/>
      <w:marRight w:val="0"/>
      <w:marTop w:val="0"/>
      <w:marBottom w:val="0"/>
      <w:divBdr>
        <w:top w:val="none" w:sz="0" w:space="0" w:color="auto"/>
        <w:left w:val="none" w:sz="0" w:space="0" w:color="auto"/>
        <w:bottom w:val="none" w:sz="0" w:space="0" w:color="auto"/>
        <w:right w:val="none" w:sz="0" w:space="0" w:color="auto"/>
      </w:divBdr>
    </w:div>
    <w:div w:id="546529642">
      <w:bodyDiv w:val="1"/>
      <w:marLeft w:val="0"/>
      <w:marRight w:val="0"/>
      <w:marTop w:val="0"/>
      <w:marBottom w:val="0"/>
      <w:divBdr>
        <w:top w:val="none" w:sz="0" w:space="0" w:color="auto"/>
        <w:left w:val="none" w:sz="0" w:space="0" w:color="auto"/>
        <w:bottom w:val="none" w:sz="0" w:space="0" w:color="auto"/>
        <w:right w:val="none" w:sz="0" w:space="0" w:color="auto"/>
      </w:divBdr>
    </w:div>
    <w:div w:id="1014769730">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86341073">
      <w:bodyDiv w:val="1"/>
      <w:marLeft w:val="0"/>
      <w:marRight w:val="0"/>
      <w:marTop w:val="0"/>
      <w:marBottom w:val="0"/>
      <w:divBdr>
        <w:top w:val="none" w:sz="0" w:space="0" w:color="auto"/>
        <w:left w:val="none" w:sz="0" w:space="0" w:color="auto"/>
        <w:bottom w:val="none" w:sz="0" w:space="0" w:color="auto"/>
        <w:right w:val="none" w:sz="0" w:space="0" w:color="auto"/>
      </w:divBdr>
      <w:divsChild>
        <w:div w:id="445077671">
          <w:marLeft w:val="0"/>
          <w:marRight w:val="0"/>
          <w:marTop w:val="0"/>
          <w:marBottom w:val="240"/>
          <w:divBdr>
            <w:top w:val="none" w:sz="0" w:space="0" w:color="auto"/>
            <w:left w:val="none" w:sz="0" w:space="0" w:color="auto"/>
            <w:bottom w:val="none" w:sz="0" w:space="0" w:color="auto"/>
            <w:right w:val="none" w:sz="0" w:space="0" w:color="auto"/>
          </w:divBdr>
        </w:div>
        <w:div w:id="2012441573">
          <w:marLeft w:val="0"/>
          <w:marRight w:val="0"/>
          <w:marTop w:val="0"/>
          <w:marBottom w:val="240"/>
          <w:divBdr>
            <w:top w:val="none" w:sz="0" w:space="0" w:color="auto"/>
            <w:left w:val="none" w:sz="0" w:space="0" w:color="auto"/>
            <w:bottom w:val="none" w:sz="0" w:space="0" w:color="auto"/>
            <w:right w:val="none" w:sz="0" w:space="0" w:color="auto"/>
          </w:divBdr>
        </w:div>
      </w:divsChild>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18884093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50892431">
      <w:bodyDiv w:val="1"/>
      <w:marLeft w:val="0"/>
      <w:marRight w:val="0"/>
      <w:marTop w:val="0"/>
      <w:marBottom w:val="0"/>
      <w:divBdr>
        <w:top w:val="none" w:sz="0" w:space="0" w:color="auto"/>
        <w:left w:val="none" w:sz="0" w:space="0" w:color="auto"/>
        <w:bottom w:val="none" w:sz="0" w:space="0" w:color="auto"/>
        <w:right w:val="none" w:sz="0" w:space="0" w:color="auto"/>
      </w:divBdr>
      <w:divsChild>
        <w:div w:id="2038389084">
          <w:marLeft w:val="0"/>
          <w:marRight w:val="0"/>
          <w:marTop w:val="0"/>
          <w:marBottom w:val="240"/>
          <w:divBdr>
            <w:top w:val="none" w:sz="0" w:space="0" w:color="auto"/>
            <w:left w:val="none" w:sz="0" w:space="0" w:color="auto"/>
            <w:bottom w:val="none" w:sz="0" w:space="0" w:color="auto"/>
            <w:right w:val="none" w:sz="0" w:space="0" w:color="auto"/>
          </w:divBdr>
        </w:div>
      </w:divsChild>
    </w:div>
    <w:div w:id="1290281985">
      <w:bodyDiv w:val="1"/>
      <w:marLeft w:val="0"/>
      <w:marRight w:val="0"/>
      <w:marTop w:val="0"/>
      <w:marBottom w:val="0"/>
      <w:divBdr>
        <w:top w:val="none" w:sz="0" w:space="0" w:color="auto"/>
        <w:left w:val="none" w:sz="0" w:space="0" w:color="auto"/>
        <w:bottom w:val="none" w:sz="0" w:space="0" w:color="auto"/>
        <w:right w:val="none" w:sz="0" w:space="0" w:color="auto"/>
      </w:divBdr>
    </w:div>
    <w:div w:id="1701280360">
      <w:bodyDiv w:val="1"/>
      <w:marLeft w:val="0"/>
      <w:marRight w:val="0"/>
      <w:marTop w:val="0"/>
      <w:marBottom w:val="0"/>
      <w:divBdr>
        <w:top w:val="none" w:sz="0" w:space="0" w:color="auto"/>
        <w:left w:val="none" w:sz="0" w:space="0" w:color="auto"/>
        <w:bottom w:val="none" w:sz="0" w:space="0" w:color="auto"/>
        <w:right w:val="none" w:sz="0" w:space="0" w:color="auto"/>
      </w:divBdr>
      <w:divsChild>
        <w:div w:id="870532324">
          <w:marLeft w:val="0"/>
          <w:marRight w:val="0"/>
          <w:marTop w:val="0"/>
          <w:marBottom w:val="240"/>
          <w:divBdr>
            <w:top w:val="none" w:sz="0" w:space="0" w:color="auto"/>
            <w:left w:val="none" w:sz="0" w:space="0" w:color="auto"/>
            <w:bottom w:val="none" w:sz="0" w:space="0" w:color="auto"/>
            <w:right w:val="none" w:sz="0" w:space="0" w:color="auto"/>
          </w:divBdr>
        </w:div>
        <w:div w:id="959333989">
          <w:marLeft w:val="0"/>
          <w:marRight w:val="0"/>
          <w:marTop w:val="0"/>
          <w:marBottom w:val="240"/>
          <w:divBdr>
            <w:top w:val="none" w:sz="0" w:space="0" w:color="auto"/>
            <w:left w:val="none" w:sz="0" w:space="0" w:color="auto"/>
            <w:bottom w:val="none" w:sz="0" w:space="0" w:color="auto"/>
            <w:right w:val="none" w:sz="0" w:space="0" w:color="auto"/>
          </w:divBdr>
        </w:div>
      </w:divsChild>
    </w:div>
    <w:div w:id="1733111641">
      <w:bodyDiv w:val="1"/>
      <w:marLeft w:val="0"/>
      <w:marRight w:val="0"/>
      <w:marTop w:val="0"/>
      <w:marBottom w:val="0"/>
      <w:divBdr>
        <w:top w:val="none" w:sz="0" w:space="0" w:color="auto"/>
        <w:left w:val="none" w:sz="0" w:space="0" w:color="auto"/>
        <w:bottom w:val="none" w:sz="0" w:space="0" w:color="auto"/>
        <w:right w:val="none" w:sz="0" w:space="0" w:color="auto"/>
      </w:divBdr>
    </w:div>
    <w:div w:id="1754550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7556">
          <w:marLeft w:val="0"/>
          <w:marRight w:val="0"/>
          <w:marTop w:val="0"/>
          <w:marBottom w:val="0"/>
          <w:divBdr>
            <w:top w:val="none" w:sz="0" w:space="0" w:color="auto"/>
            <w:left w:val="none" w:sz="0" w:space="0" w:color="auto"/>
            <w:bottom w:val="none" w:sz="0" w:space="0" w:color="auto"/>
            <w:right w:val="none" w:sz="0" w:space="0" w:color="auto"/>
          </w:divBdr>
        </w:div>
        <w:div w:id="707222831">
          <w:marLeft w:val="0"/>
          <w:marRight w:val="0"/>
          <w:marTop w:val="0"/>
          <w:marBottom w:val="0"/>
          <w:divBdr>
            <w:top w:val="none" w:sz="0" w:space="0" w:color="auto"/>
            <w:left w:val="none" w:sz="0" w:space="0" w:color="auto"/>
            <w:bottom w:val="none" w:sz="0" w:space="0" w:color="auto"/>
            <w:right w:val="none" w:sz="0" w:space="0" w:color="auto"/>
          </w:divBdr>
        </w:div>
        <w:div w:id="79060513">
          <w:marLeft w:val="0"/>
          <w:marRight w:val="0"/>
          <w:marTop w:val="0"/>
          <w:marBottom w:val="0"/>
          <w:divBdr>
            <w:top w:val="none" w:sz="0" w:space="0" w:color="auto"/>
            <w:left w:val="none" w:sz="0" w:space="0" w:color="auto"/>
            <w:bottom w:val="none" w:sz="0" w:space="0" w:color="auto"/>
            <w:right w:val="none" w:sz="0" w:space="0" w:color="auto"/>
          </w:divBdr>
        </w:div>
        <w:div w:id="1007246859">
          <w:marLeft w:val="0"/>
          <w:marRight w:val="0"/>
          <w:marTop w:val="0"/>
          <w:marBottom w:val="0"/>
          <w:divBdr>
            <w:top w:val="none" w:sz="0" w:space="0" w:color="auto"/>
            <w:left w:val="none" w:sz="0" w:space="0" w:color="auto"/>
            <w:bottom w:val="none" w:sz="0" w:space="0" w:color="auto"/>
            <w:right w:val="none" w:sz="0" w:space="0" w:color="auto"/>
          </w:divBdr>
        </w:div>
        <w:div w:id="1685938017">
          <w:marLeft w:val="0"/>
          <w:marRight w:val="0"/>
          <w:marTop w:val="0"/>
          <w:marBottom w:val="0"/>
          <w:divBdr>
            <w:top w:val="none" w:sz="0" w:space="0" w:color="auto"/>
            <w:left w:val="none" w:sz="0" w:space="0" w:color="auto"/>
            <w:bottom w:val="none" w:sz="0" w:space="0" w:color="auto"/>
            <w:right w:val="none" w:sz="0" w:space="0" w:color="auto"/>
          </w:divBdr>
        </w:div>
        <w:div w:id="745344058">
          <w:marLeft w:val="0"/>
          <w:marRight w:val="0"/>
          <w:marTop w:val="0"/>
          <w:marBottom w:val="0"/>
          <w:divBdr>
            <w:top w:val="none" w:sz="0" w:space="0" w:color="auto"/>
            <w:left w:val="none" w:sz="0" w:space="0" w:color="auto"/>
            <w:bottom w:val="none" w:sz="0" w:space="0" w:color="auto"/>
            <w:right w:val="none" w:sz="0" w:space="0" w:color="auto"/>
          </w:divBdr>
        </w:div>
        <w:div w:id="437140280">
          <w:marLeft w:val="0"/>
          <w:marRight w:val="0"/>
          <w:marTop w:val="0"/>
          <w:marBottom w:val="0"/>
          <w:divBdr>
            <w:top w:val="none" w:sz="0" w:space="0" w:color="auto"/>
            <w:left w:val="none" w:sz="0" w:space="0" w:color="auto"/>
            <w:bottom w:val="none" w:sz="0" w:space="0" w:color="auto"/>
            <w:right w:val="none" w:sz="0" w:space="0" w:color="auto"/>
          </w:divBdr>
        </w:div>
      </w:divsChild>
    </w:div>
    <w:div w:id="1852722756">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
    <w:div w:id="2100826489">
      <w:bodyDiv w:val="1"/>
      <w:marLeft w:val="0"/>
      <w:marRight w:val="0"/>
      <w:marTop w:val="0"/>
      <w:marBottom w:val="0"/>
      <w:divBdr>
        <w:top w:val="none" w:sz="0" w:space="0" w:color="auto"/>
        <w:left w:val="none" w:sz="0" w:space="0" w:color="auto"/>
        <w:bottom w:val="none" w:sz="0" w:space="0" w:color="auto"/>
        <w:right w:val="none" w:sz="0" w:space="0" w:color="auto"/>
      </w:divBdr>
    </w:div>
    <w:div w:id="2121952324">
      <w:bodyDiv w:val="1"/>
      <w:marLeft w:val="0"/>
      <w:marRight w:val="0"/>
      <w:marTop w:val="0"/>
      <w:marBottom w:val="0"/>
      <w:divBdr>
        <w:top w:val="none" w:sz="0" w:space="0" w:color="auto"/>
        <w:left w:val="none" w:sz="0" w:space="0" w:color="auto"/>
        <w:bottom w:val="none" w:sz="0" w:space="0" w:color="auto"/>
        <w:right w:val="none" w:sz="0" w:space="0" w:color="auto"/>
      </w:divBdr>
      <w:divsChild>
        <w:div w:id="9376982">
          <w:marLeft w:val="0"/>
          <w:marRight w:val="0"/>
          <w:marTop w:val="0"/>
          <w:marBottom w:val="240"/>
          <w:divBdr>
            <w:top w:val="none" w:sz="0" w:space="0" w:color="auto"/>
            <w:left w:val="none" w:sz="0" w:space="0" w:color="auto"/>
            <w:bottom w:val="none" w:sz="0" w:space="0" w:color="auto"/>
            <w:right w:val="none" w:sz="0" w:space="0" w:color="auto"/>
          </w:divBdr>
        </w:div>
        <w:div w:id="7951056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oks.apple.com/us/book/aerospace-flight-control-systems-version-2/id1543412248" TargetMode="External"/><Relationship Id="rId18" Type="http://schemas.openxmlformats.org/officeDocument/2006/relationships/hyperlink" Target="mailto:jayhawkglobal@k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ay.google.com/store/books/details/Wayne_Stout_Phd_Aerospace_Hydraulic_Systems_Versio?id=MkArEAAAQBAJ" TargetMode="External"/><Relationship Id="rId17"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hyperlink" Target="mailto:ProfessionalPrograms@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s.apple.com/us/book/aerospace-hydraulic-systems-version-2/id1543407491" TargetMode="External"/><Relationship Id="rId5" Type="http://schemas.openxmlformats.org/officeDocument/2006/relationships/styles" Target="styles.xml"/><Relationship Id="rId15" Type="http://schemas.openxmlformats.org/officeDocument/2006/relationships/hyperlink" Target="http://michaeljenkinsconsulting.com/" TargetMode="Externa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google.com/store/books/details/Wayne_Stout_Phd_Aerospace_Flight_Control_Systems_V?id=RA8QEAAAQ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27C0D-6243-4F8D-8053-E4AE60C3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C81AB-E076-461C-BD7A-6692B7C6C623}">
  <ds:schemaRefs>
    <ds:schemaRef ds:uri="http://schemas.microsoft.com/office/2006/metadata/properties"/>
    <ds:schemaRef ds:uri="http://schemas.microsoft.com/office/infopath/2007/PartnerControls"/>
    <ds:schemaRef ds:uri="be98f097-b914-4bdf-9840-99009457f8ac"/>
    <ds:schemaRef ds:uri="84a94c8c-c38f-4ccb-8520-7281086e7980"/>
  </ds:schemaRefs>
</ds:datastoreItem>
</file>

<file path=customXml/itemProps3.xml><?xml version="1.0" encoding="utf-8"?>
<ds:datastoreItem xmlns:ds="http://schemas.openxmlformats.org/officeDocument/2006/customXml" ds:itemID="{1EE80B14-686E-4CFE-A4A5-BE8D2E206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7097</Characters>
  <Application>Microsoft Office Word</Application>
  <DocSecurity>0</DocSecurity>
  <Lines>173</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8</cp:revision>
  <cp:lastPrinted>2019-08-09T16:02:00Z</cp:lastPrinted>
  <dcterms:created xsi:type="dcterms:W3CDTF">2022-01-11T22:08:00Z</dcterms:created>
  <dcterms:modified xsi:type="dcterms:W3CDTF">2024-02-06T21:07:00Z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